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69" w:rsidRDefault="003A5871" w:rsidP="00E942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0E13B" wp14:editId="54DD6EB9">
                <wp:simplePos x="0" y="0"/>
                <wp:positionH relativeFrom="column">
                  <wp:posOffset>1085850</wp:posOffset>
                </wp:positionH>
                <wp:positionV relativeFrom="paragraph">
                  <wp:posOffset>904875</wp:posOffset>
                </wp:positionV>
                <wp:extent cx="2705100" cy="0"/>
                <wp:effectExtent l="0" t="0" r="19050" b="19050"/>
                <wp:wrapNone/>
                <wp:docPr id="2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71.25pt" to="298.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776AEC4D" wp14:editId="5BF838C3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4259" w:rsidRDefault="003A5871" w:rsidP="00E942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85DD9D" wp14:editId="1C939A71">
                <wp:simplePos x="0" y="0"/>
                <wp:positionH relativeFrom="column">
                  <wp:posOffset>1085850</wp:posOffset>
                </wp:positionH>
                <wp:positionV relativeFrom="paragraph">
                  <wp:posOffset>904875</wp:posOffset>
                </wp:positionV>
                <wp:extent cx="2705100" cy="0"/>
                <wp:effectExtent l="0" t="0" r="19050" b="19050"/>
                <wp:wrapNone/>
                <wp:docPr id="3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71.25pt" to="298.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309A36C7" wp14:editId="27343FF2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5871" w:rsidRDefault="003A5871" w:rsidP="00E942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4826CB" wp14:editId="5304E31B">
                <wp:simplePos x="0" y="0"/>
                <wp:positionH relativeFrom="column">
                  <wp:posOffset>1085850</wp:posOffset>
                </wp:positionH>
                <wp:positionV relativeFrom="paragraph">
                  <wp:posOffset>914400</wp:posOffset>
                </wp:positionV>
                <wp:extent cx="2705100" cy="0"/>
                <wp:effectExtent l="0" t="0" r="19050" b="19050"/>
                <wp:wrapNone/>
                <wp:docPr id="3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in" to="298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5A1284D6" wp14:editId="137EF34A">
            <wp:extent cx="4572000" cy="2743200"/>
            <wp:effectExtent l="0" t="0" r="19050" b="1905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5871" w:rsidRDefault="003A5871" w:rsidP="00E942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D6BD1F" wp14:editId="3121F873">
                <wp:simplePos x="0" y="0"/>
                <wp:positionH relativeFrom="column">
                  <wp:posOffset>1085850</wp:posOffset>
                </wp:positionH>
                <wp:positionV relativeFrom="paragraph">
                  <wp:posOffset>914400</wp:posOffset>
                </wp:positionV>
                <wp:extent cx="2705100" cy="0"/>
                <wp:effectExtent l="0" t="0" r="19050" b="19050"/>
                <wp:wrapNone/>
                <wp:docPr id="3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in" to="298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25E6868C" wp14:editId="17C45E83">
            <wp:extent cx="4572000" cy="2743200"/>
            <wp:effectExtent l="0" t="0" r="19050" b="1905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5871" w:rsidRDefault="003A5871" w:rsidP="00E942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A11CA6" wp14:editId="5FD4CC71">
                <wp:simplePos x="0" y="0"/>
                <wp:positionH relativeFrom="column">
                  <wp:posOffset>1085850</wp:posOffset>
                </wp:positionH>
                <wp:positionV relativeFrom="paragraph">
                  <wp:posOffset>914400</wp:posOffset>
                </wp:positionV>
                <wp:extent cx="2705100" cy="0"/>
                <wp:effectExtent l="0" t="0" r="19050" b="19050"/>
                <wp:wrapNone/>
                <wp:docPr id="3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in" to="298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0A3A99C2" wp14:editId="052968AB">
            <wp:extent cx="4572000" cy="2743200"/>
            <wp:effectExtent l="0" t="0" r="19050" b="1905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5871" w:rsidRDefault="003A5871" w:rsidP="00E942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781950" wp14:editId="4B6FF711">
                <wp:simplePos x="0" y="0"/>
                <wp:positionH relativeFrom="column">
                  <wp:posOffset>1085850</wp:posOffset>
                </wp:positionH>
                <wp:positionV relativeFrom="paragraph">
                  <wp:posOffset>904875</wp:posOffset>
                </wp:positionV>
                <wp:extent cx="2705100" cy="0"/>
                <wp:effectExtent l="0" t="0" r="19050" b="19050"/>
                <wp:wrapNone/>
                <wp:docPr id="3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71.25pt" to="298.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37AD4F29" wp14:editId="0EC2B09D">
            <wp:extent cx="4572000" cy="2743200"/>
            <wp:effectExtent l="0" t="0" r="19050" b="1905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5871" w:rsidRDefault="003A5871" w:rsidP="00E942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E7EAB4" wp14:editId="5223FBF7">
                <wp:simplePos x="0" y="0"/>
                <wp:positionH relativeFrom="column">
                  <wp:posOffset>1009650</wp:posOffset>
                </wp:positionH>
                <wp:positionV relativeFrom="paragraph">
                  <wp:posOffset>914400</wp:posOffset>
                </wp:positionV>
                <wp:extent cx="2895600" cy="0"/>
                <wp:effectExtent l="0" t="0" r="19050" b="19050"/>
                <wp:wrapNone/>
                <wp:docPr id="3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in" to="307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0D821F93" wp14:editId="540214E1">
            <wp:extent cx="4572000" cy="2743200"/>
            <wp:effectExtent l="0" t="0" r="19050" b="1905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4259" w:rsidRDefault="00E94259" w:rsidP="00E94259">
      <w:pPr>
        <w:jc w:val="center"/>
      </w:pPr>
    </w:p>
    <w:p w:rsidR="00E94259" w:rsidRDefault="00E94259" w:rsidP="00E94259">
      <w:pPr>
        <w:jc w:val="center"/>
      </w:pPr>
    </w:p>
    <w:p w:rsidR="00E94259" w:rsidRDefault="00E94259" w:rsidP="00E94259">
      <w:pPr>
        <w:jc w:val="center"/>
      </w:pPr>
    </w:p>
    <w:p w:rsidR="00E94259" w:rsidRDefault="00E94259" w:rsidP="00E94259">
      <w:pPr>
        <w:jc w:val="center"/>
      </w:pPr>
    </w:p>
    <w:p w:rsidR="00E94259" w:rsidRDefault="00E94259" w:rsidP="00E94259">
      <w:pPr>
        <w:jc w:val="center"/>
      </w:pPr>
    </w:p>
    <w:p w:rsidR="00E94259" w:rsidRDefault="00E94259" w:rsidP="00E94259">
      <w:pPr>
        <w:jc w:val="center"/>
      </w:pPr>
    </w:p>
    <w:p w:rsidR="000B35C8" w:rsidRDefault="000B35C8" w:rsidP="00E94259">
      <w:pPr>
        <w:jc w:val="center"/>
      </w:pPr>
    </w:p>
    <w:p w:rsidR="000B35C8" w:rsidRDefault="000B35C8" w:rsidP="00E94259">
      <w:pPr>
        <w:jc w:val="center"/>
      </w:pPr>
    </w:p>
    <w:p w:rsidR="000B4B70" w:rsidRDefault="000B4B70" w:rsidP="00E94259">
      <w:pPr>
        <w:jc w:val="center"/>
      </w:pPr>
    </w:p>
    <w:p w:rsidR="00E94259" w:rsidRDefault="00E94259" w:rsidP="00E94259">
      <w:pPr>
        <w:jc w:val="center"/>
      </w:pPr>
    </w:p>
    <w:p w:rsidR="00F3093F" w:rsidRDefault="00F3093F" w:rsidP="00E94259">
      <w:pPr>
        <w:jc w:val="center"/>
      </w:pPr>
    </w:p>
    <w:p w:rsidR="00F3093F" w:rsidRDefault="001734E9" w:rsidP="00E942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9EA5C" wp14:editId="3D00A63C">
                <wp:simplePos x="0" y="0"/>
                <wp:positionH relativeFrom="column">
                  <wp:posOffset>542925</wp:posOffset>
                </wp:positionH>
                <wp:positionV relativeFrom="paragraph">
                  <wp:posOffset>819785</wp:posOffset>
                </wp:positionV>
                <wp:extent cx="5181600" cy="0"/>
                <wp:effectExtent l="0" t="0" r="19050" b="19050"/>
                <wp:wrapNone/>
                <wp:docPr id="1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64.55pt" to="450.7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" strokecolor="red" strokeweight="1.5pt"/>
            </w:pict>
          </mc:Fallback>
        </mc:AlternateContent>
      </w:r>
      <w:r w:rsidR="00CD7002">
        <w:rPr>
          <w:noProof/>
        </w:rPr>
        <w:drawing>
          <wp:inline distT="0" distB="0" distL="0" distR="0" wp14:anchorId="3C44C813" wp14:editId="35BC4FA7">
            <wp:extent cx="5734050" cy="27432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7002" w:rsidRDefault="00CD7002" w:rsidP="00E94259">
      <w:pPr>
        <w:jc w:val="center"/>
      </w:pPr>
    </w:p>
    <w:p w:rsidR="00CD7002" w:rsidRDefault="0009008B" w:rsidP="00E942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0B9EDA" wp14:editId="69D9FC6A">
                <wp:simplePos x="0" y="0"/>
                <wp:positionH relativeFrom="column">
                  <wp:posOffset>1133475</wp:posOffset>
                </wp:positionH>
                <wp:positionV relativeFrom="paragraph">
                  <wp:posOffset>819150</wp:posOffset>
                </wp:positionV>
                <wp:extent cx="4010025" cy="0"/>
                <wp:effectExtent l="0" t="0" r="9525" b="19050"/>
                <wp:wrapNone/>
                <wp:docPr id="2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64.5pt" to="40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" strokecolor="red" strokeweight="1.5pt"/>
            </w:pict>
          </mc:Fallback>
        </mc:AlternateContent>
      </w:r>
      <w:r w:rsidR="00CD7002">
        <w:rPr>
          <w:noProof/>
        </w:rPr>
        <w:drawing>
          <wp:inline distT="0" distB="0" distL="0" distR="0" wp14:anchorId="7949F955" wp14:editId="25EF1C21">
            <wp:extent cx="45720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D7002" w:rsidRDefault="00CD7002" w:rsidP="00E94259">
      <w:pPr>
        <w:jc w:val="center"/>
      </w:pPr>
    </w:p>
    <w:p w:rsidR="00CD7002" w:rsidRDefault="001734E9" w:rsidP="00E942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484F0" wp14:editId="1ECCAF26">
                <wp:simplePos x="0" y="0"/>
                <wp:positionH relativeFrom="column">
                  <wp:posOffset>1133475</wp:posOffset>
                </wp:positionH>
                <wp:positionV relativeFrom="paragraph">
                  <wp:posOffset>886460</wp:posOffset>
                </wp:positionV>
                <wp:extent cx="4067175" cy="0"/>
                <wp:effectExtent l="0" t="0" r="9525" b="19050"/>
                <wp:wrapNone/>
                <wp:docPr id="2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69.8pt" to="409.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" strokecolor="red" strokeweight="1.5pt"/>
            </w:pict>
          </mc:Fallback>
        </mc:AlternateContent>
      </w:r>
      <w:r w:rsidR="00CD7002">
        <w:rPr>
          <w:noProof/>
        </w:rPr>
        <w:drawing>
          <wp:inline distT="0" distB="0" distL="0" distR="0" wp14:anchorId="699C18C6" wp14:editId="246F4903">
            <wp:extent cx="4572000" cy="306705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734E9" w:rsidRDefault="001734E9" w:rsidP="00E94259">
      <w:pPr>
        <w:jc w:val="center"/>
      </w:pPr>
    </w:p>
    <w:p w:rsidR="00CD7002" w:rsidRDefault="001734E9" w:rsidP="00E942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D32BC" wp14:editId="230010AB">
                <wp:simplePos x="0" y="0"/>
                <wp:positionH relativeFrom="column">
                  <wp:posOffset>1085850</wp:posOffset>
                </wp:positionH>
                <wp:positionV relativeFrom="paragraph">
                  <wp:posOffset>838200</wp:posOffset>
                </wp:positionV>
                <wp:extent cx="4019550" cy="0"/>
                <wp:effectExtent l="0" t="0" r="19050" b="19050"/>
                <wp:wrapNone/>
                <wp:docPr id="2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66pt" to="402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" strokecolor="red" strokeweight="1.5pt"/>
            </w:pict>
          </mc:Fallback>
        </mc:AlternateContent>
      </w:r>
      <w:r w:rsidR="00CD7002">
        <w:rPr>
          <w:noProof/>
        </w:rPr>
        <w:drawing>
          <wp:inline distT="0" distB="0" distL="0" distR="0" wp14:anchorId="3417C597" wp14:editId="0F0411D8">
            <wp:extent cx="4572000" cy="27432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7002" w:rsidRDefault="00CD7002" w:rsidP="00E94259">
      <w:pPr>
        <w:jc w:val="center"/>
      </w:pPr>
    </w:p>
    <w:p w:rsidR="00CD7002" w:rsidRDefault="001734E9" w:rsidP="00E942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88903" wp14:editId="77FD0616">
                <wp:simplePos x="0" y="0"/>
                <wp:positionH relativeFrom="column">
                  <wp:posOffset>1095375</wp:posOffset>
                </wp:positionH>
                <wp:positionV relativeFrom="paragraph">
                  <wp:posOffset>810260</wp:posOffset>
                </wp:positionV>
                <wp:extent cx="4076700" cy="0"/>
                <wp:effectExtent l="0" t="0" r="19050" b="19050"/>
                <wp:wrapNone/>
                <wp:docPr id="2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63.8pt" to="407.2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" strokecolor="red" strokeweight="1.5pt"/>
            </w:pict>
          </mc:Fallback>
        </mc:AlternateContent>
      </w:r>
      <w:r w:rsidR="00CD7002">
        <w:rPr>
          <w:noProof/>
        </w:rPr>
        <w:drawing>
          <wp:inline distT="0" distB="0" distL="0" distR="0" wp14:anchorId="1DE5C829" wp14:editId="133C835F">
            <wp:extent cx="4572000" cy="274320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D7002" w:rsidRDefault="00CD7002" w:rsidP="00E94259">
      <w:pPr>
        <w:jc w:val="center"/>
      </w:pPr>
    </w:p>
    <w:p w:rsidR="00CD7002" w:rsidRDefault="001734E9" w:rsidP="00E942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F6CA8" wp14:editId="5B0824C0">
                <wp:simplePos x="0" y="0"/>
                <wp:positionH relativeFrom="column">
                  <wp:posOffset>1095375</wp:posOffset>
                </wp:positionH>
                <wp:positionV relativeFrom="paragraph">
                  <wp:posOffset>829310</wp:posOffset>
                </wp:positionV>
                <wp:extent cx="4019550" cy="0"/>
                <wp:effectExtent l="0" t="0" r="19050" b="19050"/>
                <wp:wrapNone/>
                <wp:docPr id="2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65.3pt" to="402.7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" strokecolor="red" strokeweight="1.5pt"/>
            </w:pict>
          </mc:Fallback>
        </mc:AlternateContent>
      </w:r>
      <w:r w:rsidR="00CD7002">
        <w:rPr>
          <w:noProof/>
        </w:rPr>
        <w:drawing>
          <wp:inline distT="0" distB="0" distL="0" distR="0" wp14:anchorId="467C58FC" wp14:editId="2B6E82F5">
            <wp:extent cx="4572000" cy="27432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D7002" w:rsidRDefault="00766798" w:rsidP="00E942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627B40" wp14:editId="341F2855">
                <wp:simplePos x="0" y="0"/>
                <wp:positionH relativeFrom="column">
                  <wp:posOffset>1019175</wp:posOffset>
                </wp:positionH>
                <wp:positionV relativeFrom="paragraph">
                  <wp:posOffset>819150</wp:posOffset>
                </wp:positionV>
                <wp:extent cx="4133850" cy="0"/>
                <wp:effectExtent l="0" t="0" r="19050" b="19050"/>
                <wp:wrapNone/>
                <wp:docPr id="4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64.5pt" to="405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" strokecolor="red" strokeweight="1.5pt"/>
            </w:pict>
          </mc:Fallback>
        </mc:AlternateContent>
      </w:r>
      <w:r w:rsidR="001734E9">
        <w:rPr>
          <w:noProof/>
        </w:rPr>
        <w:drawing>
          <wp:inline distT="0" distB="0" distL="0" distR="0" wp14:anchorId="34A39AC5" wp14:editId="03753AEE">
            <wp:extent cx="4572000" cy="2743200"/>
            <wp:effectExtent l="0" t="0" r="1905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D7002" w:rsidRDefault="00CD7002" w:rsidP="00E94259">
      <w:pPr>
        <w:jc w:val="center"/>
      </w:pPr>
    </w:p>
    <w:p w:rsidR="00CD7002" w:rsidRDefault="000C2135" w:rsidP="00E94259">
      <w:pPr>
        <w:jc w:val="center"/>
      </w:pPr>
      <w:r>
        <w:rPr>
          <w:noProof/>
        </w:rPr>
        <w:drawing>
          <wp:inline distT="0" distB="0" distL="0" distR="0" wp14:anchorId="33086D97" wp14:editId="656105D5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94259" w:rsidRDefault="00E94259" w:rsidP="00E94259">
      <w:pPr>
        <w:jc w:val="center"/>
      </w:pPr>
    </w:p>
    <w:p w:rsidR="00E94259" w:rsidRDefault="00E94259" w:rsidP="00E94259">
      <w:pPr>
        <w:jc w:val="center"/>
      </w:pPr>
    </w:p>
    <w:sectPr w:rsidR="00E94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59"/>
    <w:rsid w:val="00004EB4"/>
    <w:rsid w:val="0006201B"/>
    <w:rsid w:val="0009008B"/>
    <w:rsid w:val="00097283"/>
    <w:rsid w:val="000B35C8"/>
    <w:rsid w:val="000B4B70"/>
    <w:rsid w:val="000B61BC"/>
    <w:rsid w:val="000C2135"/>
    <w:rsid w:val="0015213F"/>
    <w:rsid w:val="001734E9"/>
    <w:rsid w:val="001E1E8C"/>
    <w:rsid w:val="001F2ECC"/>
    <w:rsid w:val="00222E83"/>
    <w:rsid w:val="002631AA"/>
    <w:rsid w:val="002E53B6"/>
    <w:rsid w:val="002E7D46"/>
    <w:rsid w:val="002F1B84"/>
    <w:rsid w:val="00362F89"/>
    <w:rsid w:val="003A5871"/>
    <w:rsid w:val="004150A9"/>
    <w:rsid w:val="00456BBC"/>
    <w:rsid w:val="00465ED5"/>
    <w:rsid w:val="00483B1B"/>
    <w:rsid w:val="004C0069"/>
    <w:rsid w:val="004D71D8"/>
    <w:rsid w:val="004E1A5B"/>
    <w:rsid w:val="004F4C23"/>
    <w:rsid w:val="00501C15"/>
    <w:rsid w:val="0057264B"/>
    <w:rsid w:val="00592ACC"/>
    <w:rsid w:val="005C373B"/>
    <w:rsid w:val="005F2101"/>
    <w:rsid w:val="00654D7C"/>
    <w:rsid w:val="00676459"/>
    <w:rsid w:val="00691D17"/>
    <w:rsid w:val="006A6E75"/>
    <w:rsid w:val="006D1E59"/>
    <w:rsid w:val="007212BE"/>
    <w:rsid w:val="00754D47"/>
    <w:rsid w:val="00766798"/>
    <w:rsid w:val="007949F4"/>
    <w:rsid w:val="007A0BA6"/>
    <w:rsid w:val="007A7DA1"/>
    <w:rsid w:val="007B0A53"/>
    <w:rsid w:val="007D3BCE"/>
    <w:rsid w:val="007E7070"/>
    <w:rsid w:val="007E7158"/>
    <w:rsid w:val="007F5AA6"/>
    <w:rsid w:val="007F6724"/>
    <w:rsid w:val="00810A58"/>
    <w:rsid w:val="008C02B4"/>
    <w:rsid w:val="008C3701"/>
    <w:rsid w:val="00912DA4"/>
    <w:rsid w:val="00914154"/>
    <w:rsid w:val="0091510F"/>
    <w:rsid w:val="00947E3D"/>
    <w:rsid w:val="00951E7D"/>
    <w:rsid w:val="0096282C"/>
    <w:rsid w:val="00984052"/>
    <w:rsid w:val="00995442"/>
    <w:rsid w:val="009A03EF"/>
    <w:rsid w:val="009A380D"/>
    <w:rsid w:val="009B0D25"/>
    <w:rsid w:val="009F2C12"/>
    <w:rsid w:val="00A11E01"/>
    <w:rsid w:val="00A53DA7"/>
    <w:rsid w:val="00A8360B"/>
    <w:rsid w:val="00A96D0E"/>
    <w:rsid w:val="00AC4064"/>
    <w:rsid w:val="00AE5B9E"/>
    <w:rsid w:val="00B66260"/>
    <w:rsid w:val="00B94EE3"/>
    <w:rsid w:val="00BC221E"/>
    <w:rsid w:val="00C00B87"/>
    <w:rsid w:val="00C05AAB"/>
    <w:rsid w:val="00C07274"/>
    <w:rsid w:val="00C10E1A"/>
    <w:rsid w:val="00C14955"/>
    <w:rsid w:val="00C269E9"/>
    <w:rsid w:val="00C66C77"/>
    <w:rsid w:val="00C977A3"/>
    <w:rsid w:val="00CA27E6"/>
    <w:rsid w:val="00CA3F58"/>
    <w:rsid w:val="00CD6AB6"/>
    <w:rsid w:val="00CD7002"/>
    <w:rsid w:val="00D7014D"/>
    <w:rsid w:val="00D844D9"/>
    <w:rsid w:val="00DF3587"/>
    <w:rsid w:val="00DF6799"/>
    <w:rsid w:val="00E00529"/>
    <w:rsid w:val="00E15B15"/>
    <w:rsid w:val="00E41BFE"/>
    <w:rsid w:val="00E52FB1"/>
    <w:rsid w:val="00E7430A"/>
    <w:rsid w:val="00E94259"/>
    <w:rsid w:val="00EB545D"/>
    <w:rsid w:val="00EB6905"/>
    <w:rsid w:val="00EC1CD1"/>
    <w:rsid w:val="00F3093F"/>
    <w:rsid w:val="00F47243"/>
    <w:rsid w:val="00F868A7"/>
    <w:rsid w:val="00FE0353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UPHDF2\Users$\phdslv\QI%20-%20PI\PDCA\Progress%20Chart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AUPHDF2\Users$\phdslv\QI%20-%20PI\PDCA\Progress%20Chart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UPHDF2\Users$\phdslv\QI%20-%20PI\PDCA\Progress%20Chart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UPHDF2\Users$\phdslv\QI%20-%20PI\PDCA\Progress%20Chart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UPHDF2\Users$\phdslv\QI%20-%20PI\PDCA\Progress%20Chart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UPHDF2\Users$\phdslv\QI%20-%20PI\PDCA\Progress%20Chart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UPHDF2\Users$\phdslv\QI%20-%20PI\PDCA\Progress%20Char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UPHDF2\Users$\phdslv\QI%20-%20PI\PDCA\Progress%20Char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UPHDF2\Users$\phdslv\QI%20-%20PI\PDCA\Progress%20Char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UPHDF2\Users$\phdslv\QI%20-%20PI\PDCA\Progress%20Char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UPHDF2\Users$\phdslv\QI%20-%20PI\PDCA\Progress%20Char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UPHDF2\Users$\phdslv\QI%20-%20PI\PDCA\Progress%20Char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AUPHDF2\Users$\phdslv\QI%20-%20PI\PDCA\Progress%20Chart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AUPHDF2\Users$\phdslv\QI%20-%20PI\PDCA\Progress%20Cha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January 2013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'January 2012'!$G$1:$G$2</c:f>
              <c:strCache>
                <c:ptCount val="1"/>
                <c:pt idx="0">
                  <c:v>% Violations Complete</c:v>
                </c:pt>
              </c:strCache>
            </c:strRef>
          </c:tx>
          <c:invertIfNegative val="0"/>
          <c:cat>
            <c:strRef>
              <c:f>'January 2012'!$F$3:$F$11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Avg</c:v>
                </c:pt>
              </c:strCache>
            </c:strRef>
          </c:cat>
          <c:val>
            <c:numRef>
              <c:f>'January 2012'!$G$3:$G$11</c:f>
              <c:numCache>
                <c:formatCode>0.00</c:formatCode>
                <c:ptCount val="9"/>
                <c:pt idx="0">
                  <c:v>0.25</c:v>
                </c:pt>
                <c:pt idx="1">
                  <c:v>0.30769230769230771</c:v>
                </c:pt>
                <c:pt idx="2">
                  <c:v>0.14285714285714285</c:v>
                </c:pt>
                <c:pt idx="3">
                  <c:v>0.83333333333333337</c:v>
                </c:pt>
                <c:pt idx="4">
                  <c:v>0.83333333333333337</c:v>
                </c:pt>
                <c:pt idx="5">
                  <c:v>0.94117647058823528</c:v>
                </c:pt>
                <c:pt idx="6">
                  <c:v>6.0606060606060608E-2</c:v>
                </c:pt>
                <c:pt idx="7">
                  <c:v>0.52941176470588236</c:v>
                </c:pt>
                <c:pt idx="8">
                  <c:v>0.4972067039106145</c:v>
                </c:pt>
              </c:numCache>
            </c:numRef>
          </c:val>
        </c:ser>
        <c:ser>
          <c:idx val="1"/>
          <c:order val="1"/>
          <c:tx>
            <c:strRef>
              <c:f>'January 2012'!$H$1:$H$2</c:f>
              <c:strCache>
                <c:ptCount val="1"/>
                <c:pt idx="0">
                  <c:v>% Forms Complete</c:v>
                </c:pt>
              </c:strCache>
            </c:strRef>
          </c:tx>
          <c:invertIfNegative val="0"/>
          <c:cat>
            <c:strRef>
              <c:f>'January 2012'!$F$3:$F$11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Avg</c:v>
                </c:pt>
              </c:strCache>
            </c:strRef>
          </c:cat>
          <c:val>
            <c:numRef>
              <c:f>'January 2012'!$H$3:$H$11</c:f>
              <c:numCache>
                <c:formatCode>0.00</c:formatCode>
                <c:ptCount val="9"/>
                <c:pt idx="0">
                  <c:v>0</c:v>
                </c:pt>
                <c:pt idx="1">
                  <c:v>0.69230769230769229</c:v>
                </c:pt>
                <c:pt idx="2">
                  <c:v>0</c:v>
                </c:pt>
                <c:pt idx="3">
                  <c:v>0.5</c:v>
                </c:pt>
                <c:pt idx="4">
                  <c:v>0.75</c:v>
                </c:pt>
                <c:pt idx="5">
                  <c:v>0.44117647058823528</c:v>
                </c:pt>
                <c:pt idx="6">
                  <c:v>0.45454545454545453</c:v>
                </c:pt>
                <c:pt idx="7">
                  <c:v>0.29411764705882354</c:v>
                </c:pt>
                <c:pt idx="8">
                  <c:v>0.39106145251396646</c:v>
                </c:pt>
              </c:numCache>
            </c:numRef>
          </c:val>
        </c:ser>
        <c:ser>
          <c:idx val="2"/>
          <c:order val="2"/>
          <c:tx>
            <c:strRef>
              <c:f>'January 2012'!$I$1:$I$2</c:f>
              <c:strCache>
                <c:ptCount val="1"/>
                <c:pt idx="0">
                  <c:v>% Violations &amp; Forms Complete</c:v>
                </c:pt>
              </c:strCache>
            </c:strRef>
          </c:tx>
          <c:invertIfNegative val="0"/>
          <c:cat>
            <c:strRef>
              <c:f>'January 2012'!$F$3:$F$11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Avg</c:v>
                </c:pt>
              </c:strCache>
            </c:strRef>
          </c:cat>
          <c:val>
            <c:numRef>
              <c:f>'January 2012'!$I$3:$I$11</c:f>
              <c:numCache>
                <c:formatCode>0.00</c:formatCode>
                <c:ptCount val="9"/>
                <c:pt idx="0">
                  <c:v>0</c:v>
                </c:pt>
                <c:pt idx="1">
                  <c:v>0.84615384615384615</c:v>
                </c:pt>
                <c:pt idx="2">
                  <c:v>0</c:v>
                </c:pt>
                <c:pt idx="3">
                  <c:v>0.33333333333333331</c:v>
                </c:pt>
                <c:pt idx="4">
                  <c:v>0.625</c:v>
                </c:pt>
                <c:pt idx="5">
                  <c:v>0.41176470588235292</c:v>
                </c:pt>
                <c:pt idx="6">
                  <c:v>0</c:v>
                </c:pt>
                <c:pt idx="7">
                  <c:v>0.11764705882352941</c:v>
                </c:pt>
                <c:pt idx="8">
                  <c:v>0.25698324022346369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902848"/>
        <c:axId val="109957504"/>
      </c:barChart>
      <c:catAx>
        <c:axId val="215902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9957504"/>
        <c:crosses val="autoZero"/>
        <c:auto val="1"/>
        <c:lblAlgn val="ctr"/>
        <c:lblOffset val="100"/>
        <c:noMultiLvlLbl val="0"/>
      </c:catAx>
      <c:valAx>
        <c:axId val="109957504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215902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EHP #7 - Complete Inspection</a:t>
            </a:r>
            <a:r>
              <a:rPr lang="en-US" baseline="0"/>
              <a:t> Reports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'Overall - Liz'!$B$1</c:f>
              <c:strCache>
                <c:ptCount val="1"/>
                <c:pt idx="0">
                  <c:v>Liz</c:v>
                </c:pt>
              </c:strCache>
            </c:strRef>
          </c:tx>
          <c:marker>
            <c:symbol val="none"/>
          </c:marker>
          <c:trendline>
            <c:spPr>
              <a:ln>
                <a:solidFill>
                  <a:schemeClr val="tx2"/>
                </a:solidFill>
              </a:ln>
            </c:spPr>
            <c:trendlineType val="linear"/>
            <c:dispRSqr val="0"/>
            <c:dispEq val="0"/>
          </c:trendline>
          <c:cat>
            <c:strRef>
              <c:f>'Overall - Liz'!$A$2:$A$23</c:f>
              <c:strCache>
                <c:ptCount val="22"/>
                <c:pt idx="0">
                  <c:v>01/01-01/05</c:v>
                </c:pt>
                <c:pt idx="1">
                  <c:v>01/06-01/12</c:v>
                </c:pt>
                <c:pt idx="2">
                  <c:v>01/13-01/19</c:v>
                </c:pt>
                <c:pt idx="3">
                  <c:v>01/20-01/26</c:v>
                </c:pt>
                <c:pt idx="4">
                  <c:v>01/27-01/31</c:v>
                </c:pt>
                <c:pt idx="5">
                  <c:v>02/03-02/09</c:v>
                </c:pt>
                <c:pt idx="6">
                  <c:v>02/10-02/16</c:v>
                </c:pt>
                <c:pt idx="7">
                  <c:v>02/17-02/23</c:v>
                </c:pt>
                <c:pt idx="8">
                  <c:v>02/24-02/28</c:v>
                </c:pt>
                <c:pt idx="9">
                  <c:v>03/01-03/02</c:v>
                </c:pt>
                <c:pt idx="10">
                  <c:v>03/03-03/09</c:v>
                </c:pt>
                <c:pt idx="11">
                  <c:v>03/10-03/16</c:v>
                </c:pt>
                <c:pt idx="12">
                  <c:v>03/17-03/23</c:v>
                </c:pt>
                <c:pt idx="13">
                  <c:v>03/24-03/30</c:v>
                </c:pt>
                <c:pt idx="14">
                  <c:v>04/01-04/06</c:v>
                </c:pt>
                <c:pt idx="15">
                  <c:v>04/07-04/13</c:v>
                </c:pt>
                <c:pt idx="16">
                  <c:v>04/14-04/20</c:v>
                </c:pt>
                <c:pt idx="17">
                  <c:v>04/21-04/27</c:v>
                </c:pt>
                <c:pt idx="18">
                  <c:v>04/28-04/30</c:v>
                </c:pt>
                <c:pt idx="19">
                  <c:v>05/01-05/04</c:v>
                </c:pt>
                <c:pt idx="20">
                  <c:v>05/05-05/11</c:v>
                </c:pt>
                <c:pt idx="21">
                  <c:v>05/12-05/13</c:v>
                </c:pt>
              </c:strCache>
            </c:strRef>
          </c:cat>
          <c:val>
            <c:numRef>
              <c:f>'Overall - Liz'!$B$2:$B$23</c:f>
              <c:numCache>
                <c:formatCode>0%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0.5714285714285714</c:v>
                </c:pt>
                <c:pt idx="9">
                  <c:v>0.33333333333333331</c:v>
                </c:pt>
                <c:pt idx="10">
                  <c:v>0.22222222222222221</c:v>
                </c:pt>
                <c:pt idx="11">
                  <c:v>0.14285714285714285</c:v>
                </c:pt>
                <c:pt idx="12">
                  <c:v>0.375</c:v>
                </c:pt>
                <c:pt idx="13">
                  <c:v>0.625</c:v>
                </c:pt>
                <c:pt idx="14">
                  <c:v>0.375</c:v>
                </c:pt>
                <c:pt idx="15">
                  <c:v>0.2</c:v>
                </c:pt>
                <c:pt idx="16">
                  <c:v>0.33333333333333331</c:v>
                </c:pt>
                <c:pt idx="17">
                  <c:v>0.5</c:v>
                </c:pt>
                <c:pt idx="18">
                  <c:v>1</c:v>
                </c:pt>
                <c:pt idx="19">
                  <c:v>0.66666666666666663</c:v>
                </c:pt>
                <c:pt idx="20">
                  <c:v>0.625</c:v>
                </c:pt>
                <c:pt idx="21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640256"/>
        <c:axId val="204641792"/>
      </c:lineChart>
      <c:catAx>
        <c:axId val="204640256"/>
        <c:scaling>
          <c:orientation val="minMax"/>
        </c:scaling>
        <c:delete val="0"/>
        <c:axPos val="b"/>
        <c:majorTickMark val="out"/>
        <c:minorTickMark val="none"/>
        <c:tickLblPos val="nextTo"/>
        <c:crossAx val="204641792"/>
        <c:crosses val="autoZero"/>
        <c:auto val="1"/>
        <c:lblAlgn val="ctr"/>
        <c:lblOffset val="100"/>
        <c:noMultiLvlLbl val="0"/>
      </c:catAx>
      <c:valAx>
        <c:axId val="204641792"/>
        <c:scaling>
          <c:orientation val="minMax"/>
          <c:max val="1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4640256"/>
        <c:crosses val="autoZero"/>
        <c:crossBetween val="between"/>
      </c:valAx>
    </c:plotArea>
    <c:plotVisOnly val="1"/>
    <c:dispBlanksAs val="gap"/>
    <c:showDLblsOverMax val="0"/>
  </c:chart>
  <c:spPr>
    <a:ln w="25400">
      <a:solidFill>
        <a:schemeClr val="tx2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EHP #4 - Complete Inspection Reports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'Overall - Joe'!$B$1</c:f>
              <c:strCache>
                <c:ptCount val="1"/>
                <c:pt idx="0">
                  <c:v>Joe</c:v>
                </c:pt>
              </c:strCache>
            </c:strRef>
          </c:tx>
          <c:marker>
            <c:symbol val="none"/>
          </c:marker>
          <c:trendline>
            <c:trendlineType val="linear"/>
            <c:dispRSqr val="0"/>
            <c:dispEq val="0"/>
          </c:trendline>
          <c:cat>
            <c:strRef>
              <c:f>'Overall - Joe'!$A$2:$A$12</c:f>
              <c:strCache>
                <c:ptCount val="11"/>
                <c:pt idx="0">
                  <c:v>01/13-01/19</c:v>
                </c:pt>
                <c:pt idx="1">
                  <c:v>01/27-01/31</c:v>
                </c:pt>
                <c:pt idx="2">
                  <c:v>02/17-02/23</c:v>
                </c:pt>
                <c:pt idx="3">
                  <c:v>02/24-02/28</c:v>
                </c:pt>
                <c:pt idx="4">
                  <c:v>03/10-03/16</c:v>
                </c:pt>
                <c:pt idx="5">
                  <c:v>03/17-03/23</c:v>
                </c:pt>
                <c:pt idx="6">
                  <c:v>04/01-04/06</c:v>
                </c:pt>
                <c:pt idx="7">
                  <c:v>04/14-04/20</c:v>
                </c:pt>
                <c:pt idx="8">
                  <c:v>04/21-04/27</c:v>
                </c:pt>
                <c:pt idx="9">
                  <c:v>04/28-04/30</c:v>
                </c:pt>
                <c:pt idx="10">
                  <c:v>05/01-05/04</c:v>
                </c:pt>
              </c:strCache>
            </c:strRef>
          </c:cat>
          <c:val>
            <c:numRef>
              <c:f>'Overall - Joe'!$B$2:$B$12</c:f>
              <c:numCache>
                <c:formatCode>0%</c:formatCode>
                <c:ptCount val="11"/>
                <c:pt idx="0">
                  <c:v>0.5</c:v>
                </c:pt>
                <c:pt idx="1">
                  <c:v>0.25</c:v>
                </c:pt>
                <c:pt idx="2">
                  <c:v>0.5</c:v>
                </c:pt>
                <c:pt idx="3">
                  <c:v>0</c:v>
                </c:pt>
                <c:pt idx="4">
                  <c:v>0.5</c:v>
                </c:pt>
                <c:pt idx="5">
                  <c:v>0.66666666666666663</c:v>
                </c:pt>
                <c:pt idx="6">
                  <c:v>1</c:v>
                </c:pt>
                <c:pt idx="7">
                  <c:v>0.6</c:v>
                </c:pt>
                <c:pt idx="8">
                  <c:v>0</c:v>
                </c:pt>
                <c:pt idx="9">
                  <c:v>0.5</c:v>
                </c:pt>
                <c:pt idx="10">
                  <c:v>0.66666666666666663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650368"/>
        <c:axId val="204651904"/>
      </c:lineChart>
      <c:catAx>
        <c:axId val="204650368"/>
        <c:scaling>
          <c:orientation val="minMax"/>
        </c:scaling>
        <c:delete val="0"/>
        <c:axPos val="b"/>
        <c:majorTickMark val="out"/>
        <c:minorTickMark val="none"/>
        <c:tickLblPos val="nextTo"/>
        <c:crossAx val="204651904"/>
        <c:crosses val="autoZero"/>
        <c:auto val="1"/>
        <c:lblAlgn val="ctr"/>
        <c:lblOffset val="100"/>
        <c:noMultiLvlLbl val="0"/>
      </c:catAx>
      <c:valAx>
        <c:axId val="204651904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4650368"/>
        <c:crosses val="autoZero"/>
        <c:crossBetween val="between"/>
      </c:valAx>
    </c:plotArea>
    <c:plotVisOnly val="1"/>
    <c:dispBlanksAs val="gap"/>
    <c:showDLblsOverMax val="0"/>
  </c:chart>
  <c:spPr>
    <a:ln w="25400">
      <a:solidFill>
        <a:schemeClr val="tx2"/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EHP #5 - Complete Inspection Reports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'Overall - Juan'!$B$1</c:f>
              <c:strCache>
                <c:ptCount val="1"/>
                <c:pt idx="0">
                  <c:v>Juan</c:v>
                </c:pt>
              </c:strCache>
            </c:strRef>
          </c:tx>
          <c:marker>
            <c:symbol val="none"/>
          </c:marker>
          <c:trendline>
            <c:trendlineType val="linear"/>
            <c:dispRSqr val="0"/>
            <c:dispEq val="0"/>
          </c:trendline>
          <c:cat>
            <c:strRef>
              <c:f>'Overall - Juan'!$A$2:$A$22</c:f>
              <c:strCache>
                <c:ptCount val="21"/>
                <c:pt idx="0">
                  <c:v>01/01-01/05</c:v>
                </c:pt>
                <c:pt idx="1">
                  <c:v>01/06-01/12</c:v>
                </c:pt>
                <c:pt idx="2">
                  <c:v>01/13-01/19</c:v>
                </c:pt>
                <c:pt idx="3">
                  <c:v>01/20-01/26</c:v>
                </c:pt>
                <c:pt idx="4">
                  <c:v>01/27-01/31</c:v>
                </c:pt>
                <c:pt idx="5">
                  <c:v>02/03-02/09</c:v>
                </c:pt>
                <c:pt idx="6">
                  <c:v>02/10-02/16</c:v>
                </c:pt>
                <c:pt idx="7">
                  <c:v>02/17-02/23</c:v>
                </c:pt>
                <c:pt idx="8">
                  <c:v>02/24-02/28</c:v>
                </c:pt>
                <c:pt idx="9">
                  <c:v>03/01-03/02</c:v>
                </c:pt>
                <c:pt idx="10">
                  <c:v>03/03-03/09</c:v>
                </c:pt>
                <c:pt idx="11">
                  <c:v>03/10-03/16</c:v>
                </c:pt>
                <c:pt idx="12">
                  <c:v>03/17-03/23</c:v>
                </c:pt>
                <c:pt idx="13">
                  <c:v>03/24-03/30</c:v>
                </c:pt>
                <c:pt idx="14">
                  <c:v>04/01-04/06</c:v>
                </c:pt>
                <c:pt idx="15">
                  <c:v>04/07-04/13</c:v>
                </c:pt>
                <c:pt idx="16">
                  <c:v>04/14-04/20</c:v>
                </c:pt>
                <c:pt idx="17">
                  <c:v>04/21-04/27</c:v>
                </c:pt>
                <c:pt idx="18">
                  <c:v>04/28-04/30</c:v>
                </c:pt>
                <c:pt idx="19">
                  <c:v>05/01-05/04</c:v>
                </c:pt>
                <c:pt idx="20">
                  <c:v>05/05-05/11</c:v>
                </c:pt>
              </c:strCache>
            </c:strRef>
          </c:cat>
          <c:val>
            <c:numRef>
              <c:f>'Overall - Juan'!$B$2:$B$22</c:f>
              <c:numCache>
                <c:formatCode>0%</c:formatCode>
                <c:ptCount val="21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0.66666666666666663</c:v>
                </c:pt>
                <c:pt idx="4">
                  <c:v>0.77777777777777779</c:v>
                </c:pt>
                <c:pt idx="5">
                  <c:v>0.33333333333333331</c:v>
                </c:pt>
                <c:pt idx="6">
                  <c:v>0.375</c:v>
                </c:pt>
                <c:pt idx="7">
                  <c:v>0.625</c:v>
                </c:pt>
                <c:pt idx="8">
                  <c:v>0.88888888888888884</c:v>
                </c:pt>
                <c:pt idx="9">
                  <c:v>1</c:v>
                </c:pt>
                <c:pt idx="10">
                  <c:v>0.83333333333333337</c:v>
                </c:pt>
                <c:pt idx="11">
                  <c:v>0.6</c:v>
                </c:pt>
                <c:pt idx="12">
                  <c:v>0.6</c:v>
                </c:pt>
                <c:pt idx="13">
                  <c:v>0.83333333333333337</c:v>
                </c:pt>
                <c:pt idx="14">
                  <c:v>0.70588235294117652</c:v>
                </c:pt>
                <c:pt idx="15">
                  <c:v>0</c:v>
                </c:pt>
                <c:pt idx="16">
                  <c:v>0.8571428571428571</c:v>
                </c:pt>
                <c:pt idx="17">
                  <c:v>0.72727272727272729</c:v>
                </c:pt>
                <c:pt idx="18">
                  <c:v>1</c:v>
                </c:pt>
                <c:pt idx="19">
                  <c:v>0.75</c:v>
                </c:pt>
                <c:pt idx="20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449152"/>
        <c:axId val="210450688"/>
      </c:lineChart>
      <c:catAx>
        <c:axId val="210449152"/>
        <c:scaling>
          <c:orientation val="minMax"/>
        </c:scaling>
        <c:delete val="0"/>
        <c:axPos val="b"/>
        <c:majorTickMark val="out"/>
        <c:minorTickMark val="none"/>
        <c:tickLblPos val="nextTo"/>
        <c:crossAx val="210450688"/>
        <c:crosses val="autoZero"/>
        <c:auto val="1"/>
        <c:lblAlgn val="ctr"/>
        <c:lblOffset val="100"/>
        <c:noMultiLvlLbl val="0"/>
      </c:catAx>
      <c:valAx>
        <c:axId val="210450688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0449152"/>
        <c:crosses val="autoZero"/>
        <c:crossBetween val="between"/>
      </c:valAx>
    </c:plotArea>
    <c:plotVisOnly val="1"/>
    <c:dispBlanksAs val="gap"/>
    <c:showDLblsOverMax val="0"/>
  </c:chart>
  <c:spPr>
    <a:ln w="25400">
      <a:solidFill>
        <a:schemeClr val="tx2"/>
      </a:solidFill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EHP #2 - Complete Inspection Reports</a:t>
            </a:r>
          </a:p>
        </c:rich>
      </c:tx>
      <c:layout>
        <c:manualLayout>
          <c:xMode val="edge"/>
          <c:yMode val="edge"/>
          <c:x val="0.41420822397200352"/>
          <c:y val="2.7777777777777776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'Overall - Kristin'!$B$1</c:f>
              <c:strCache>
                <c:ptCount val="1"/>
                <c:pt idx="0">
                  <c:v>Kristin</c:v>
                </c:pt>
              </c:strCache>
            </c:strRef>
          </c:tx>
          <c:marker>
            <c:symbol val="none"/>
          </c:marker>
          <c:trendline>
            <c:trendlineType val="linear"/>
            <c:dispRSqr val="0"/>
            <c:dispEq val="0"/>
          </c:trendline>
          <c:cat>
            <c:strRef>
              <c:f>'Overall - Kristin'!$A$2:$A$19</c:f>
              <c:strCache>
                <c:ptCount val="18"/>
                <c:pt idx="0">
                  <c:v>01/13-01/19</c:v>
                </c:pt>
                <c:pt idx="1">
                  <c:v>01/20-01/26</c:v>
                </c:pt>
                <c:pt idx="2">
                  <c:v>02/03-02/09</c:v>
                </c:pt>
                <c:pt idx="3">
                  <c:v>02/10-02/16</c:v>
                </c:pt>
                <c:pt idx="4">
                  <c:v>02/17-02/23</c:v>
                </c:pt>
                <c:pt idx="5">
                  <c:v>02/24-02/28</c:v>
                </c:pt>
                <c:pt idx="6">
                  <c:v>03/03-03/09</c:v>
                </c:pt>
                <c:pt idx="7">
                  <c:v>03/10-03/16</c:v>
                </c:pt>
                <c:pt idx="8">
                  <c:v>03/17-03/23</c:v>
                </c:pt>
                <c:pt idx="9">
                  <c:v>03/24-03/30</c:v>
                </c:pt>
                <c:pt idx="10">
                  <c:v>04/01-04/06</c:v>
                </c:pt>
                <c:pt idx="11">
                  <c:v>04/07-04/13</c:v>
                </c:pt>
                <c:pt idx="12">
                  <c:v>04/14-04/20</c:v>
                </c:pt>
                <c:pt idx="13">
                  <c:v>04/21-04/27</c:v>
                </c:pt>
                <c:pt idx="14">
                  <c:v>04/28-04/30</c:v>
                </c:pt>
                <c:pt idx="15">
                  <c:v>05/01-05/04</c:v>
                </c:pt>
                <c:pt idx="16">
                  <c:v>05/05-05/11</c:v>
                </c:pt>
                <c:pt idx="17">
                  <c:v>05/12-05/13</c:v>
                </c:pt>
              </c:strCache>
            </c:strRef>
          </c:cat>
          <c:val>
            <c:numRef>
              <c:f>'Overall - Kristin'!$B$2:$B$19</c:f>
              <c:numCache>
                <c:formatCode>General</c:formatCode>
                <c:ptCount val="18"/>
                <c:pt idx="0">
                  <c:v>25</c:v>
                </c:pt>
                <c:pt idx="1">
                  <c:v>40</c:v>
                </c:pt>
                <c:pt idx="2">
                  <c:v>80</c:v>
                </c:pt>
                <c:pt idx="3">
                  <c:v>40</c:v>
                </c:pt>
                <c:pt idx="4">
                  <c:v>100</c:v>
                </c:pt>
                <c:pt idx="5">
                  <c:v>100</c:v>
                </c:pt>
                <c:pt idx="6">
                  <c:v>83</c:v>
                </c:pt>
                <c:pt idx="7">
                  <c:v>86</c:v>
                </c:pt>
                <c:pt idx="8">
                  <c:v>100</c:v>
                </c:pt>
                <c:pt idx="9">
                  <c:v>83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83</c:v>
                </c:pt>
                <c:pt idx="17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479744"/>
        <c:axId val="210489728"/>
      </c:lineChart>
      <c:catAx>
        <c:axId val="210479744"/>
        <c:scaling>
          <c:orientation val="minMax"/>
        </c:scaling>
        <c:delete val="0"/>
        <c:axPos val="b"/>
        <c:majorTickMark val="out"/>
        <c:minorTickMark val="none"/>
        <c:tickLblPos val="nextTo"/>
        <c:crossAx val="210489728"/>
        <c:crosses val="autoZero"/>
        <c:auto val="1"/>
        <c:lblAlgn val="ctr"/>
        <c:lblOffset val="100"/>
        <c:noMultiLvlLbl val="0"/>
      </c:catAx>
      <c:valAx>
        <c:axId val="21048972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479744"/>
        <c:crosses val="autoZero"/>
        <c:crossBetween val="between"/>
      </c:valAx>
    </c:plotArea>
    <c:plotVisOnly val="1"/>
    <c:dispBlanksAs val="gap"/>
    <c:showDLblsOverMax val="0"/>
  </c:chart>
  <c:spPr>
    <a:ln w="25400">
      <a:solidFill>
        <a:schemeClr val="tx2"/>
      </a:solidFill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EHP #1 - Complete Inspection Reports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'Overall - Neal'!$B$1</c:f>
              <c:strCache>
                <c:ptCount val="1"/>
                <c:pt idx="0">
                  <c:v>Neal</c:v>
                </c:pt>
              </c:strCache>
            </c:strRef>
          </c:tx>
          <c:marker>
            <c:symbol val="none"/>
          </c:marker>
          <c:trendline>
            <c:trendlineType val="linear"/>
            <c:dispRSqr val="0"/>
            <c:dispEq val="0"/>
          </c:trendline>
          <c:cat>
            <c:strRef>
              <c:f>'Overall - Neal'!$A$2:$A$20</c:f>
              <c:strCache>
                <c:ptCount val="19"/>
                <c:pt idx="0">
                  <c:v>01/01-01/05</c:v>
                </c:pt>
                <c:pt idx="1">
                  <c:v>01/06-01/12</c:v>
                </c:pt>
                <c:pt idx="2">
                  <c:v>01/13-01/19</c:v>
                </c:pt>
                <c:pt idx="3">
                  <c:v>01/20-01/26</c:v>
                </c:pt>
                <c:pt idx="4">
                  <c:v>01/27-01/31</c:v>
                </c:pt>
                <c:pt idx="5">
                  <c:v>02/03-02/09</c:v>
                </c:pt>
                <c:pt idx="6">
                  <c:v>02/17-02/23</c:v>
                </c:pt>
                <c:pt idx="7">
                  <c:v>02/24-02/28</c:v>
                </c:pt>
                <c:pt idx="8">
                  <c:v>03/01-03/02</c:v>
                </c:pt>
                <c:pt idx="9">
                  <c:v>03/03-03/09</c:v>
                </c:pt>
                <c:pt idx="10">
                  <c:v>03/10-03/16</c:v>
                </c:pt>
                <c:pt idx="11">
                  <c:v>03/17-03/23</c:v>
                </c:pt>
                <c:pt idx="12">
                  <c:v>03/24-03/30</c:v>
                </c:pt>
                <c:pt idx="13">
                  <c:v>04/07-04/13</c:v>
                </c:pt>
                <c:pt idx="14">
                  <c:v>04/14-04/20</c:v>
                </c:pt>
                <c:pt idx="15">
                  <c:v>04/21-04/27</c:v>
                </c:pt>
                <c:pt idx="16">
                  <c:v>04/28-04/30</c:v>
                </c:pt>
                <c:pt idx="17">
                  <c:v>05/01-05/04</c:v>
                </c:pt>
                <c:pt idx="18">
                  <c:v>05/05-05/11</c:v>
                </c:pt>
              </c:strCache>
            </c:strRef>
          </c:cat>
          <c:val>
            <c:numRef>
              <c:f>'Overall - Neal'!$B$2:$B$20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66</c:v>
                </c:pt>
                <c:pt idx="7">
                  <c:v>83</c:v>
                </c:pt>
                <c:pt idx="8">
                  <c:v>100</c:v>
                </c:pt>
                <c:pt idx="9">
                  <c:v>63</c:v>
                </c:pt>
                <c:pt idx="10">
                  <c:v>75</c:v>
                </c:pt>
                <c:pt idx="11">
                  <c:v>89</c:v>
                </c:pt>
                <c:pt idx="12">
                  <c:v>75</c:v>
                </c:pt>
                <c:pt idx="13">
                  <c:v>100</c:v>
                </c:pt>
                <c:pt idx="14">
                  <c:v>83</c:v>
                </c:pt>
                <c:pt idx="15">
                  <c:v>92</c:v>
                </c:pt>
                <c:pt idx="16">
                  <c:v>100</c:v>
                </c:pt>
                <c:pt idx="17">
                  <c:v>85</c:v>
                </c:pt>
                <c:pt idx="18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248256"/>
        <c:axId val="211249792"/>
      </c:lineChart>
      <c:catAx>
        <c:axId val="211248256"/>
        <c:scaling>
          <c:orientation val="minMax"/>
        </c:scaling>
        <c:delete val="0"/>
        <c:axPos val="b"/>
        <c:majorTickMark val="out"/>
        <c:minorTickMark val="none"/>
        <c:tickLblPos val="nextTo"/>
        <c:crossAx val="211249792"/>
        <c:crosses val="autoZero"/>
        <c:auto val="1"/>
        <c:lblAlgn val="ctr"/>
        <c:lblOffset val="100"/>
        <c:noMultiLvlLbl val="0"/>
      </c:catAx>
      <c:valAx>
        <c:axId val="21124979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248256"/>
        <c:crosses val="autoZero"/>
        <c:crossBetween val="between"/>
      </c:valAx>
    </c:plotArea>
    <c:plotVisOnly val="1"/>
    <c:dispBlanksAs val="gap"/>
    <c:showDLblsOverMax val="0"/>
  </c:chart>
  <c:spPr>
    <a:ln w="25400">
      <a:solidFill>
        <a:schemeClr val="tx2"/>
      </a:solidFill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EHP #3 - Complete Inspection Reports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'Overall - Vic'!$B$1</c:f>
              <c:strCache>
                <c:ptCount val="1"/>
                <c:pt idx="0">
                  <c:v>Vic</c:v>
                </c:pt>
              </c:strCache>
            </c:strRef>
          </c:tx>
          <c:marker>
            <c:symbol val="none"/>
          </c:marker>
          <c:trendline>
            <c:trendlineType val="linear"/>
            <c:dispRSqr val="0"/>
            <c:dispEq val="0"/>
          </c:trendline>
          <c:cat>
            <c:strRef>
              <c:f>'Overall - Vic'!$A$2:$A$18</c:f>
              <c:strCache>
                <c:ptCount val="16"/>
                <c:pt idx="0">
                  <c:v>01/06-01/12</c:v>
                </c:pt>
                <c:pt idx="1">
                  <c:v>01/27-01/31</c:v>
                </c:pt>
                <c:pt idx="2">
                  <c:v>02/03-02/09</c:v>
                </c:pt>
                <c:pt idx="3">
                  <c:v>02/17-02/23</c:v>
                </c:pt>
                <c:pt idx="4">
                  <c:v>02/24-02/28</c:v>
                </c:pt>
                <c:pt idx="5">
                  <c:v>03/03-03/09</c:v>
                </c:pt>
                <c:pt idx="6">
                  <c:v>03/10-03/16</c:v>
                </c:pt>
                <c:pt idx="7">
                  <c:v>03/17-03/23</c:v>
                </c:pt>
                <c:pt idx="8">
                  <c:v>03/24-03/30</c:v>
                </c:pt>
                <c:pt idx="9">
                  <c:v>04/01-04/06</c:v>
                </c:pt>
                <c:pt idx="10">
                  <c:v>04/07-04/13</c:v>
                </c:pt>
                <c:pt idx="11">
                  <c:v>04/14-04/20</c:v>
                </c:pt>
                <c:pt idx="12">
                  <c:v>04/21-04/27</c:v>
                </c:pt>
                <c:pt idx="13">
                  <c:v>04/28-04/30</c:v>
                </c:pt>
                <c:pt idx="14">
                  <c:v>05/01-05/04</c:v>
                </c:pt>
                <c:pt idx="15">
                  <c:v>05/05-05/11</c:v>
                </c:pt>
              </c:strCache>
            </c:strRef>
          </c:cat>
          <c:val>
            <c:numRef>
              <c:f>'Overall - Vic'!$B$2:$B$18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  <c:pt idx="6">
                  <c:v>100</c:v>
                </c:pt>
                <c:pt idx="7">
                  <c:v>10</c:v>
                </c:pt>
                <c:pt idx="8">
                  <c:v>30</c:v>
                </c:pt>
                <c:pt idx="9">
                  <c:v>10</c:v>
                </c:pt>
                <c:pt idx="10">
                  <c:v>60</c:v>
                </c:pt>
                <c:pt idx="11">
                  <c:v>57</c:v>
                </c:pt>
                <c:pt idx="12">
                  <c:v>20</c:v>
                </c:pt>
                <c:pt idx="13">
                  <c:v>13</c:v>
                </c:pt>
                <c:pt idx="14">
                  <c:v>50</c:v>
                </c:pt>
                <c:pt idx="15">
                  <c:v>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270656"/>
        <c:axId val="211272448"/>
      </c:lineChart>
      <c:catAx>
        <c:axId val="211270656"/>
        <c:scaling>
          <c:orientation val="minMax"/>
        </c:scaling>
        <c:delete val="0"/>
        <c:axPos val="b"/>
        <c:majorTickMark val="out"/>
        <c:minorTickMark val="none"/>
        <c:tickLblPos val="nextTo"/>
        <c:crossAx val="211272448"/>
        <c:crosses val="autoZero"/>
        <c:auto val="1"/>
        <c:lblAlgn val="ctr"/>
        <c:lblOffset val="100"/>
        <c:noMultiLvlLbl val="0"/>
      </c:catAx>
      <c:valAx>
        <c:axId val="21127244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270656"/>
        <c:crosses val="autoZero"/>
        <c:crossBetween val="between"/>
      </c:valAx>
    </c:plotArea>
    <c:plotVisOnly val="1"/>
    <c:dispBlanksAs val="gap"/>
    <c:showDLblsOverMax val="0"/>
  </c:chart>
  <c:spPr>
    <a:ln w="25400">
      <a:solidFill>
        <a:schemeClr val="tx2"/>
      </a:solidFill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February 2013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'February 2012'!$G$1:$G$2</c:f>
              <c:strCache>
                <c:ptCount val="1"/>
                <c:pt idx="0">
                  <c:v>% Violations Complete</c:v>
                </c:pt>
              </c:strCache>
            </c:strRef>
          </c:tx>
          <c:invertIfNegative val="0"/>
          <c:cat>
            <c:strRef>
              <c:f>'February 2012'!$F$3:$F$11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Avg. </c:v>
                </c:pt>
              </c:strCache>
            </c:strRef>
          </c:cat>
          <c:val>
            <c:numRef>
              <c:f>'February 2012'!$G$3:$G$11</c:f>
              <c:numCache>
                <c:formatCode>0.00</c:formatCode>
                <c:ptCount val="9"/>
                <c:pt idx="0">
                  <c:v>0.6470588235294118</c:v>
                </c:pt>
                <c:pt idx="1">
                  <c:v>0.76190476190476186</c:v>
                </c:pt>
                <c:pt idx="2">
                  <c:v>5.2631578947368418E-2</c:v>
                </c:pt>
                <c:pt idx="3">
                  <c:v>0.6</c:v>
                </c:pt>
                <c:pt idx="4">
                  <c:v>0.9285714285714286</c:v>
                </c:pt>
                <c:pt idx="5">
                  <c:v>0.84210526315789469</c:v>
                </c:pt>
                <c:pt idx="6">
                  <c:v>0.36666666666666664</c:v>
                </c:pt>
                <c:pt idx="7">
                  <c:v>0.51851851851851849</c:v>
                </c:pt>
                <c:pt idx="8">
                  <c:v>0.59036144578313254</c:v>
                </c:pt>
              </c:numCache>
            </c:numRef>
          </c:val>
        </c:ser>
        <c:ser>
          <c:idx val="1"/>
          <c:order val="1"/>
          <c:tx>
            <c:strRef>
              <c:f>'February 2012'!$H$1:$H$2</c:f>
              <c:strCache>
                <c:ptCount val="1"/>
                <c:pt idx="0">
                  <c:v>% Forms Complete</c:v>
                </c:pt>
              </c:strCache>
            </c:strRef>
          </c:tx>
          <c:invertIfNegative val="0"/>
          <c:cat>
            <c:strRef>
              <c:f>'February 2012'!$F$3:$F$11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Avg. </c:v>
                </c:pt>
              </c:strCache>
            </c:strRef>
          </c:cat>
          <c:val>
            <c:numRef>
              <c:f>'February 2012'!$H$3:$H$11</c:f>
              <c:numCache>
                <c:formatCode>0.00</c:formatCode>
                <c:ptCount val="9"/>
                <c:pt idx="0">
                  <c:v>0.52941176470588236</c:v>
                </c:pt>
                <c:pt idx="1">
                  <c:v>1</c:v>
                </c:pt>
                <c:pt idx="2">
                  <c:v>0.10526315789473684</c:v>
                </c:pt>
                <c:pt idx="3" formatCode="General">
                  <c:v>0.6</c:v>
                </c:pt>
                <c:pt idx="4">
                  <c:v>0.6428571428571429</c:v>
                </c:pt>
                <c:pt idx="5">
                  <c:v>0.52631578947368418</c:v>
                </c:pt>
                <c:pt idx="6">
                  <c:v>0.16666666666666666</c:v>
                </c:pt>
                <c:pt idx="7">
                  <c:v>0.70370370370370372</c:v>
                </c:pt>
                <c:pt idx="8">
                  <c:v>0.52409638554216864</c:v>
                </c:pt>
              </c:numCache>
            </c:numRef>
          </c:val>
        </c:ser>
        <c:ser>
          <c:idx val="2"/>
          <c:order val="2"/>
          <c:tx>
            <c:strRef>
              <c:f>'February 2012'!$I$1:$I$2</c:f>
              <c:strCache>
                <c:ptCount val="1"/>
                <c:pt idx="0">
                  <c:v>% Violations &amp; Forms Complete</c:v>
                </c:pt>
              </c:strCache>
            </c:strRef>
          </c:tx>
          <c:invertIfNegative val="0"/>
          <c:cat>
            <c:strRef>
              <c:f>'February 2012'!$F$3:$F$11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Avg. </c:v>
                </c:pt>
              </c:strCache>
            </c:strRef>
          </c:cat>
          <c:val>
            <c:numRef>
              <c:f>'February 2012'!$I$3:$I$11</c:f>
              <c:numCache>
                <c:formatCode>0.00</c:formatCode>
                <c:ptCount val="9"/>
                <c:pt idx="0">
                  <c:v>0.52941176470588236</c:v>
                </c:pt>
                <c:pt idx="1">
                  <c:v>0.76190476190476186</c:v>
                </c:pt>
                <c:pt idx="2">
                  <c:v>0</c:v>
                </c:pt>
                <c:pt idx="3">
                  <c:v>0.4</c:v>
                </c:pt>
                <c:pt idx="4">
                  <c:v>0.6071428571428571</c:v>
                </c:pt>
                <c:pt idx="5">
                  <c:v>0.47368421052631576</c:v>
                </c:pt>
                <c:pt idx="6">
                  <c:v>0.13333333333333333</c:v>
                </c:pt>
                <c:pt idx="7">
                  <c:v>0.37037037037037035</c:v>
                </c:pt>
                <c:pt idx="8">
                  <c:v>0.42168674698795183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853312"/>
        <c:axId val="203751424"/>
      </c:barChart>
      <c:catAx>
        <c:axId val="215853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3751424"/>
        <c:crosses val="autoZero"/>
        <c:auto val="1"/>
        <c:lblAlgn val="ctr"/>
        <c:lblOffset val="100"/>
        <c:noMultiLvlLbl val="0"/>
      </c:catAx>
      <c:valAx>
        <c:axId val="203751424"/>
        <c:scaling>
          <c:orientation val="minMax"/>
          <c:max val="1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215853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March 2013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'MARCH 2013'!$G$1:$G$2</c:f>
              <c:strCache>
                <c:ptCount val="1"/>
                <c:pt idx="0">
                  <c:v>% Violations Complete</c:v>
                </c:pt>
              </c:strCache>
            </c:strRef>
          </c:tx>
          <c:invertIfNegative val="0"/>
          <c:cat>
            <c:strRef>
              <c:f>'MARCH 2013'!$F$3:$F$11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Avg.</c:v>
                </c:pt>
              </c:strCache>
            </c:strRef>
          </c:cat>
          <c:val>
            <c:numRef>
              <c:f>'MARCH 2013'!$G$3:$G$11</c:f>
              <c:numCache>
                <c:formatCode>0.00</c:formatCode>
                <c:ptCount val="9"/>
                <c:pt idx="0">
                  <c:v>1</c:v>
                </c:pt>
                <c:pt idx="1">
                  <c:v>1</c:v>
                </c:pt>
                <c:pt idx="2">
                  <c:v>0.92307692307692313</c:v>
                </c:pt>
                <c:pt idx="3">
                  <c:v>0.8</c:v>
                </c:pt>
                <c:pt idx="4">
                  <c:v>0.875</c:v>
                </c:pt>
                <c:pt idx="5">
                  <c:v>0.91304347826086951</c:v>
                </c:pt>
                <c:pt idx="6">
                  <c:v>0.77142857142857146</c:v>
                </c:pt>
                <c:pt idx="7">
                  <c:v>0.44444444444444442</c:v>
                </c:pt>
                <c:pt idx="8">
                  <c:v>0.84499999999999997</c:v>
                </c:pt>
              </c:numCache>
            </c:numRef>
          </c:val>
        </c:ser>
        <c:ser>
          <c:idx val="1"/>
          <c:order val="1"/>
          <c:tx>
            <c:strRef>
              <c:f>'MARCH 2013'!$H$1:$H$2</c:f>
              <c:strCache>
                <c:ptCount val="1"/>
                <c:pt idx="0">
                  <c:v>% Forms Complete</c:v>
                </c:pt>
              </c:strCache>
            </c:strRef>
          </c:tx>
          <c:invertIfNegative val="0"/>
          <c:cat>
            <c:strRef>
              <c:f>'MARCH 2013'!$F$3:$F$11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Avg.</c:v>
                </c:pt>
              </c:strCache>
            </c:strRef>
          </c:cat>
          <c:val>
            <c:numRef>
              <c:f>'MARCH 2013'!$H$3:$H$11</c:f>
              <c:numCache>
                <c:formatCode>0.00</c:formatCode>
                <c:ptCount val="9"/>
                <c:pt idx="0">
                  <c:v>0.76470588235294112</c:v>
                </c:pt>
                <c:pt idx="1">
                  <c:v>0.88461538461538458</c:v>
                </c:pt>
                <c:pt idx="2">
                  <c:v>0.42307692307692307</c:v>
                </c:pt>
                <c:pt idx="3">
                  <c:v>0.6</c:v>
                </c:pt>
                <c:pt idx="4">
                  <c:v>0.70833333333333337</c:v>
                </c:pt>
                <c:pt idx="5">
                  <c:v>0.78260869565217395</c:v>
                </c:pt>
                <c:pt idx="6">
                  <c:v>0.4</c:v>
                </c:pt>
                <c:pt idx="7">
                  <c:v>0.77777777777777779</c:v>
                </c:pt>
                <c:pt idx="8">
                  <c:v>0.66500000000000004</c:v>
                </c:pt>
              </c:numCache>
            </c:numRef>
          </c:val>
        </c:ser>
        <c:ser>
          <c:idx val="2"/>
          <c:order val="2"/>
          <c:tx>
            <c:strRef>
              <c:f>'MARCH 2013'!$I$1:$I$2</c:f>
              <c:strCache>
                <c:ptCount val="1"/>
                <c:pt idx="0">
                  <c:v>Violations &amp; Forms Complete</c:v>
                </c:pt>
              </c:strCache>
            </c:strRef>
          </c:tx>
          <c:invertIfNegative val="0"/>
          <c:cat>
            <c:strRef>
              <c:f>'MARCH 2013'!$F$3:$F$11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Avg.</c:v>
                </c:pt>
              </c:strCache>
            </c:strRef>
          </c:cat>
          <c:val>
            <c:numRef>
              <c:f>'MARCH 2013'!$I$3:$I$11</c:f>
              <c:numCache>
                <c:formatCode>0.00</c:formatCode>
                <c:ptCount val="9"/>
                <c:pt idx="0">
                  <c:v>0.44117647058823528</c:v>
                </c:pt>
                <c:pt idx="1">
                  <c:v>0.88461538461538458</c:v>
                </c:pt>
                <c:pt idx="2">
                  <c:v>0.30769230769230771</c:v>
                </c:pt>
                <c:pt idx="3">
                  <c:v>0.6</c:v>
                </c:pt>
                <c:pt idx="4">
                  <c:v>0.70833333333333337</c:v>
                </c:pt>
                <c:pt idx="5">
                  <c:v>0.73913043478260865</c:v>
                </c:pt>
                <c:pt idx="6">
                  <c:v>0.34285714285714286</c:v>
                </c:pt>
                <c:pt idx="7">
                  <c:v>0.37037037037037035</c:v>
                </c:pt>
                <c:pt idx="8">
                  <c:v>0.52500000000000002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777920"/>
        <c:axId val="203779456"/>
      </c:barChart>
      <c:catAx>
        <c:axId val="2037779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03779456"/>
        <c:crosses val="autoZero"/>
        <c:auto val="1"/>
        <c:lblAlgn val="ctr"/>
        <c:lblOffset val="100"/>
        <c:noMultiLvlLbl val="0"/>
      </c:catAx>
      <c:valAx>
        <c:axId val="203779456"/>
        <c:scaling>
          <c:orientation val="minMax"/>
          <c:max val="1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203777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April 2013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'APRIL 2013'!$G$1:$G$2</c:f>
              <c:strCache>
                <c:ptCount val="1"/>
                <c:pt idx="0">
                  <c:v>% Violations Complete</c:v>
                </c:pt>
              </c:strCache>
            </c:strRef>
          </c:tx>
          <c:invertIfNegative val="0"/>
          <c:cat>
            <c:strRef>
              <c:f>'APRIL 2013'!$F$3:$F$11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Avg.</c:v>
                </c:pt>
              </c:strCache>
            </c:strRef>
          </c:cat>
          <c:val>
            <c:numRef>
              <c:f>'APRIL 2013'!$G$3:$G$11</c:f>
              <c:numCache>
                <c:formatCode>0.00</c:formatCode>
                <c:ptCount val="9"/>
                <c:pt idx="0">
                  <c:v>1</c:v>
                </c:pt>
                <c:pt idx="1">
                  <c:v>1</c:v>
                </c:pt>
                <c:pt idx="2">
                  <c:v>0.62222222222222223</c:v>
                </c:pt>
                <c:pt idx="3">
                  <c:v>0.88888888888888884</c:v>
                </c:pt>
                <c:pt idx="4">
                  <c:v>0.9</c:v>
                </c:pt>
                <c:pt idx="5">
                  <c:v>1</c:v>
                </c:pt>
                <c:pt idx="6">
                  <c:v>1.0285714285714285</c:v>
                </c:pt>
                <c:pt idx="7">
                  <c:v>0.96969696969696972</c:v>
                </c:pt>
                <c:pt idx="8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'APRIL 2013'!$H$1:$H$2</c:f>
              <c:strCache>
                <c:ptCount val="1"/>
                <c:pt idx="0">
                  <c:v>% Forms Complete</c:v>
                </c:pt>
              </c:strCache>
            </c:strRef>
          </c:tx>
          <c:invertIfNegative val="0"/>
          <c:cat>
            <c:strRef>
              <c:f>'APRIL 2013'!$F$3:$F$11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Avg.</c:v>
                </c:pt>
              </c:strCache>
            </c:strRef>
          </c:cat>
          <c:val>
            <c:numRef>
              <c:f>'APRIL 2013'!$H$3:$H$11</c:f>
              <c:numCache>
                <c:formatCode>0.00</c:formatCode>
                <c:ptCount val="9"/>
                <c:pt idx="0">
                  <c:v>0.9285714285714286</c:v>
                </c:pt>
                <c:pt idx="1">
                  <c:v>1</c:v>
                </c:pt>
                <c:pt idx="2">
                  <c:v>0.44444444444444442</c:v>
                </c:pt>
                <c:pt idx="3">
                  <c:v>0.66666666666666663</c:v>
                </c:pt>
                <c:pt idx="4">
                  <c:v>0.85</c:v>
                </c:pt>
                <c:pt idx="5">
                  <c:v>0.75609756097560976</c:v>
                </c:pt>
                <c:pt idx="6">
                  <c:v>0.48571428571428571</c:v>
                </c:pt>
                <c:pt idx="7">
                  <c:v>0.84848484848484851</c:v>
                </c:pt>
                <c:pt idx="8">
                  <c:v>0.74909090909090914</c:v>
                </c:pt>
              </c:numCache>
            </c:numRef>
          </c:val>
        </c:ser>
        <c:ser>
          <c:idx val="2"/>
          <c:order val="2"/>
          <c:tx>
            <c:strRef>
              <c:f>'APRIL 2013'!$I$1:$I$2</c:f>
              <c:strCache>
                <c:ptCount val="1"/>
                <c:pt idx="0">
                  <c:v>Violations &amp; Forms Complete</c:v>
                </c:pt>
              </c:strCache>
            </c:strRef>
          </c:tx>
          <c:invertIfNegative val="0"/>
          <c:cat>
            <c:strRef>
              <c:f>'APRIL 2013'!$F$3:$F$11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Avg.</c:v>
                </c:pt>
              </c:strCache>
            </c:strRef>
          </c:cat>
          <c:val>
            <c:numRef>
              <c:f>'APRIL 2013'!$I$3:$I$11</c:f>
              <c:numCache>
                <c:formatCode>0.00</c:formatCode>
                <c:ptCount val="9"/>
                <c:pt idx="0">
                  <c:v>0.9285714285714286</c:v>
                </c:pt>
                <c:pt idx="1">
                  <c:v>1</c:v>
                </c:pt>
                <c:pt idx="2">
                  <c:v>0.26666666666666666</c:v>
                </c:pt>
                <c:pt idx="3">
                  <c:v>0.55555555555555558</c:v>
                </c:pt>
                <c:pt idx="4">
                  <c:v>0.75</c:v>
                </c:pt>
                <c:pt idx="5">
                  <c:v>0.75609756097560976</c:v>
                </c:pt>
                <c:pt idx="6">
                  <c:v>0.45714285714285713</c:v>
                </c:pt>
                <c:pt idx="7">
                  <c:v>0.81818181818181823</c:v>
                </c:pt>
                <c:pt idx="8">
                  <c:v>0.69454545454545458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793920"/>
        <c:axId val="203795456"/>
      </c:barChart>
      <c:catAx>
        <c:axId val="2037939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03795456"/>
        <c:crosses val="autoZero"/>
        <c:auto val="1"/>
        <c:lblAlgn val="ctr"/>
        <c:lblOffset val="100"/>
        <c:noMultiLvlLbl val="0"/>
      </c:catAx>
      <c:valAx>
        <c:axId val="203795456"/>
        <c:scaling>
          <c:orientation val="minMax"/>
          <c:max val="1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203793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May 2013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'May 1-13, 2013'!$G$1:$G$2</c:f>
              <c:strCache>
                <c:ptCount val="1"/>
                <c:pt idx="0">
                  <c:v>% Violations Complete</c:v>
                </c:pt>
              </c:strCache>
            </c:strRef>
          </c:tx>
          <c:invertIfNegative val="0"/>
          <c:cat>
            <c:strRef>
              <c:f>'May 1-13, 2013'!$F$3:$F$11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Avg.</c:v>
                </c:pt>
              </c:strCache>
            </c:strRef>
          </c:cat>
          <c:val>
            <c:numRef>
              <c:f>'May 1-13, 2013'!$G$3:$G$11</c:f>
              <c:numCache>
                <c:formatCode>0.00</c:formatCode>
                <c:ptCount val="9"/>
                <c:pt idx="0">
                  <c:v>1</c:v>
                </c:pt>
                <c:pt idx="1">
                  <c:v>1</c:v>
                </c:pt>
                <c:pt idx="2">
                  <c:v>0.9285714285714286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0.94736842105263153</c:v>
                </c:pt>
                <c:pt idx="7">
                  <c:v>1</c:v>
                </c:pt>
                <c:pt idx="8">
                  <c:v>0.98113207547169812</c:v>
                </c:pt>
              </c:numCache>
            </c:numRef>
          </c:val>
        </c:ser>
        <c:ser>
          <c:idx val="1"/>
          <c:order val="1"/>
          <c:tx>
            <c:strRef>
              <c:f>'May 1-13, 2013'!$H$1:$H$2</c:f>
              <c:strCache>
                <c:ptCount val="1"/>
                <c:pt idx="0">
                  <c:v>% Forms Complete</c:v>
                </c:pt>
              </c:strCache>
            </c:strRef>
          </c:tx>
          <c:invertIfNegative val="0"/>
          <c:cat>
            <c:strRef>
              <c:f>'May 1-13, 2013'!$F$3:$F$11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Avg.</c:v>
                </c:pt>
              </c:strCache>
            </c:strRef>
          </c:cat>
          <c:val>
            <c:numRef>
              <c:f>'May 1-13, 2013'!$H$3:$H$11</c:f>
              <c:numCache>
                <c:formatCode>0.00</c:formatCode>
                <c:ptCount val="9"/>
                <c:pt idx="0" formatCode="General">
                  <c:v>0.85</c:v>
                </c:pt>
                <c:pt idx="1">
                  <c:v>0.94736842105263153</c:v>
                </c:pt>
                <c:pt idx="2">
                  <c:v>0.5714285714285714</c:v>
                </c:pt>
                <c:pt idx="3">
                  <c:v>0.66666666666666663</c:v>
                </c:pt>
                <c:pt idx="4" formatCode="General">
                  <c:v>0.8</c:v>
                </c:pt>
                <c:pt idx="5" formatCode="General">
                  <c:v>0.75</c:v>
                </c:pt>
                <c:pt idx="6">
                  <c:v>0.68421052631578949</c:v>
                </c:pt>
                <c:pt idx="7">
                  <c:v>0.76923076923076927</c:v>
                </c:pt>
                <c:pt idx="8">
                  <c:v>0.77358490566037741</c:v>
                </c:pt>
              </c:numCache>
            </c:numRef>
          </c:val>
        </c:ser>
        <c:ser>
          <c:idx val="2"/>
          <c:order val="2"/>
          <c:tx>
            <c:strRef>
              <c:f>'May 1-13, 2013'!$I$1:$I$2</c:f>
              <c:strCache>
                <c:ptCount val="1"/>
                <c:pt idx="0">
                  <c:v>Violations &amp; Forms Complete</c:v>
                </c:pt>
              </c:strCache>
            </c:strRef>
          </c:tx>
          <c:invertIfNegative val="0"/>
          <c:cat>
            <c:strRef>
              <c:f>'May 1-13, 2013'!$F$3:$F$11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Avg.</c:v>
                </c:pt>
              </c:strCache>
            </c:strRef>
          </c:cat>
          <c:val>
            <c:numRef>
              <c:f>'May 1-13, 2013'!$I$3:$I$11</c:f>
              <c:numCache>
                <c:formatCode>0.00</c:formatCode>
                <c:ptCount val="9"/>
                <c:pt idx="0" formatCode="General">
                  <c:v>0.85</c:v>
                </c:pt>
                <c:pt idx="1">
                  <c:v>0.94736842105263153</c:v>
                </c:pt>
                <c:pt idx="2">
                  <c:v>0.42857142857142855</c:v>
                </c:pt>
                <c:pt idx="3">
                  <c:v>0.66666666666666663</c:v>
                </c:pt>
                <c:pt idx="4" formatCode="General">
                  <c:v>0.8</c:v>
                </c:pt>
                <c:pt idx="5" formatCode="General">
                  <c:v>0.75</c:v>
                </c:pt>
                <c:pt idx="6">
                  <c:v>0.68421052631578949</c:v>
                </c:pt>
                <c:pt idx="7">
                  <c:v>0.76923076923076927</c:v>
                </c:pt>
                <c:pt idx="8">
                  <c:v>0.75471698113207553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084352"/>
        <c:axId val="204085888"/>
      </c:barChart>
      <c:catAx>
        <c:axId val="20408435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4085888"/>
        <c:crosses val="autoZero"/>
        <c:auto val="1"/>
        <c:lblAlgn val="ctr"/>
        <c:lblOffset val="100"/>
        <c:noMultiLvlLbl val="0"/>
      </c:catAx>
      <c:valAx>
        <c:axId val="204085888"/>
        <c:scaling>
          <c:orientation val="minMax"/>
          <c:max val="1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204084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April 13, 2013 - May 13, 2013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'Implementation Period'!$G$1:$G$2</c:f>
              <c:strCache>
                <c:ptCount val="1"/>
                <c:pt idx="0">
                  <c:v>% Violations Complete</c:v>
                </c:pt>
              </c:strCache>
            </c:strRef>
          </c:tx>
          <c:invertIfNegative val="0"/>
          <c:cat>
            <c:strRef>
              <c:f>'Implementation Period'!$F$3:$F$11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Avg.</c:v>
                </c:pt>
              </c:strCache>
            </c:strRef>
          </c:cat>
          <c:val>
            <c:numRef>
              <c:f>'Implementation Period'!$G$3:$G$11</c:f>
              <c:numCache>
                <c:formatCode>0.00</c:formatCode>
                <c:ptCount val="9"/>
                <c:pt idx="0">
                  <c:v>0.89130434782608692</c:v>
                </c:pt>
                <c:pt idx="1">
                  <c:v>1</c:v>
                </c:pt>
                <c:pt idx="2">
                  <c:v>0.72727272727272729</c:v>
                </c:pt>
                <c:pt idx="3">
                  <c:v>0.90909090909090906</c:v>
                </c:pt>
                <c:pt idx="4">
                  <c:v>0.9375</c:v>
                </c:pt>
                <c:pt idx="5">
                  <c:v>1</c:v>
                </c:pt>
                <c:pt idx="6">
                  <c:v>0.90243902439024393</c:v>
                </c:pt>
                <c:pt idx="7">
                  <c:v>0.79411764705882348</c:v>
                </c:pt>
                <c:pt idx="8">
                  <c:v>0.8876811594202898</c:v>
                </c:pt>
              </c:numCache>
            </c:numRef>
          </c:val>
        </c:ser>
        <c:ser>
          <c:idx val="1"/>
          <c:order val="1"/>
          <c:tx>
            <c:strRef>
              <c:f>'Implementation Period'!$H$1:$H$2</c:f>
              <c:strCache>
                <c:ptCount val="1"/>
                <c:pt idx="0">
                  <c:v>% Forms Complete</c:v>
                </c:pt>
              </c:strCache>
            </c:strRef>
          </c:tx>
          <c:invertIfNegative val="0"/>
          <c:cat>
            <c:strRef>
              <c:f>'Implementation Period'!$F$3:$F$11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Avg.</c:v>
                </c:pt>
              </c:strCache>
            </c:strRef>
          </c:cat>
          <c:val>
            <c:numRef>
              <c:f>'Implementation Period'!$H$3:$H$11</c:f>
              <c:numCache>
                <c:formatCode>0.00</c:formatCode>
                <c:ptCount val="9"/>
                <c:pt idx="0">
                  <c:v>0.89130434782608692</c:v>
                </c:pt>
                <c:pt idx="1">
                  <c:v>0.97058823529411764</c:v>
                </c:pt>
                <c:pt idx="2">
                  <c:v>0.47727272727272729</c:v>
                </c:pt>
                <c:pt idx="3">
                  <c:v>0.63636363636363635</c:v>
                </c:pt>
                <c:pt idx="4">
                  <c:v>0.875</c:v>
                </c:pt>
                <c:pt idx="5">
                  <c:v>0.76470588235294112</c:v>
                </c:pt>
                <c:pt idx="6">
                  <c:v>0.63414634146341464</c:v>
                </c:pt>
                <c:pt idx="7">
                  <c:v>0.79411764705882348</c:v>
                </c:pt>
                <c:pt idx="8">
                  <c:v>0.75724637681159424</c:v>
                </c:pt>
              </c:numCache>
            </c:numRef>
          </c:val>
        </c:ser>
        <c:ser>
          <c:idx val="2"/>
          <c:order val="2"/>
          <c:tx>
            <c:strRef>
              <c:f>'Implementation Period'!$I$1:$I$2</c:f>
              <c:strCache>
                <c:ptCount val="1"/>
                <c:pt idx="0">
                  <c:v>Violations &amp; Forms Complete</c:v>
                </c:pt>
              </c:strCache>
            </c:strRef>
          </c:tx>
          <c:invertIfNegative val="0"/>
          <c:cat>
            <c:strRef>
              <c:f>'Implementation Period'!$F$3:$F$11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Avg.</c:v>
                </c:pt>
              </c:strCache>
            </c:strRef>
          </c:cat>
          <c:val>
            <c:numRef>
              <c:f>'Implementation Period'!$I$3:$I$11</c:f>
              <c:numCache>
                <c:formatCode>0.00</c:formatCode>
                <c:ptCount val="9"/>
                <c:pt idx="0">
                  <c:v>0.89130434782608692</c:v>
                </c:pt>
                <c:pt idx="1">
                  <c:v>0.97058823529411764</c:v>
                </c:pt>
                <c:pt idx="2">
                  <c:v>0.38636363636363635</c:v>
                </c:pt>
                <c:pt idx="3">
                  <c:v>0.54545454545454541</c:v>
                </c:pt>
                <c:pt idx="4">
                  <c:v>0.8125</c:v>
                </c:pt>
                <c:pt idx="5">
                  <c:v>0.76470588235294112</c:v>
                </c:pt>
                <c:pt idx="6">
                  <c:v>0.6097560975609756</c:v>
                </c:pt>
                <c:pt idx="7">
                  <c:v>0.79411764705882348</c:v>
                </c:pt>
                <c:pt idx="8">
                  <c:v>0.72826086956521741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124928"/>
        <c:axId val="204126464"/>
      </c:barChart>
      <c:catAx>
        <c:axId val="204124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4126464"/>
        <c:crosses val="autoZero"/>
        <c:auto val="1"/>
        <c:lblAlgn val="ctr"/>
        <c:lblOffset val="100"/>
        <c:noMultiLvlLbl val="0"/>
      </c:catAx>
      <c:valAx>
        <c:axId val="204126464"/>
        <c:scaling>
          <c:orientation val="minMax"/>
          <c:max val="1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204124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Complete Inspection Reports Average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trendline>
            <c:trendlineType val="linear"/>
            <c:dispRSqr val="0"/>
            <c:dispEq val="0"/>
          </c:trendline>
          <c:cat>
            <c:strRef>
              <c:f>'Average Trend'!$A$2:$A$6</c:f>
              <c:strCache>
                <c:ptCount val="5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mid-May</c:v>
                </c:pt>
              </c:strCache>
            </c:strRef>
          </c:cat>
          <c:val>
            <c:numRef>
              <c:f>'Average Trend'!$B$2:$B$6</c:f>
              <c:numCache>
                <c:formatCode>General</c:formatCode>
                <c:ptCount val="5"/>
                <c:pt idx="0">
                  <c:v>0.26</c:v>
                </c:pt>
                <c:pt idx="1">
                  <c:v>0.42</c:v>
                </c:pt>
                <c:pt idx="2">
                  <c:v>0.53</c:v>
                </c:pt>
                <c:pt idx="3">
                  <c:v>0.69</c:v>
                </c:pt>
                <c:pt idx="4">
                  <c:v>0.75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414336"/>
        <c:axId val="204420224"/>
      </c:lineChart>
      <c:catAx>
        <c:axId val="204414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204420224"/>
        <c:crosses val="autoZero"/>
        <c:auto val="1"/>
        <c:lblAlgn val="ctr"/>
        <c:lblOffset val="100"/>
        <c:noMultiLvlLbl val="0"/>
      </c:catAx>
      <c:valAx>
        <c:axId val="204420224"/>
        <c:scaling>
          <c:orientation val="minMax"/>
          <c:max val="1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4414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25400">
      <a:solidFill>
        <a:schemeClr val="tx2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EHP #8 - Complete Inspection Reports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'Overall - Austin'!$B$1</c:f>
              <c:strCache>
                <c:ptCount val="1"/>
                <c:pt idx="0">
                  <c:v>Austin</c:v>
                </c:pt>
              </c:strCache>
            </c:strRef>
          </c:tx>
          <c:marker>
            <c:symbol val="none"/>
          </c:marker>
          <c:trendline>
            <c:trendlineType val="linear"/>
            <c:dispRSqr val="0"/>
            <c:dispEq val="0"/>
          </c:trendline>
          <c:cat>
            <c:strRef>
              <c:f>'Overall - Austin'!$A$2:$A$22</c:f>
              <c:strCache>
                <c:ptCount val="21"/>
                <c:pt idx="0">
                  <c:v>01/01-01/05</c:v>
                </c:pt>
                <c:pt idx="1">
                  <c:v>01/06-01/12</c:v>
                </c:pt>
                <c:pt idx="2">
                  <c:v>01/13-01/19</c:v>
                </c:pt>
                <c:pt idx="3">
                  <c:v>01/20-01/26</c:v>
                </c:pt>
                <c:pt idx="4">
                  <c:v>01/27-01/31</c:v>
                </c:pt>
                <c:pt idx="5">
                  <c:v>02/03-02/09</c:v>
                </c:pt>
                <c:pt idx="6">
                  <c:v>02/10-02/16</c:v>
                </c:pt>
                <c:pt idx="7">
                  <c:v>02/17-02/23</c:v>
                </c:pt>
                <c:pt idx="8">
                  <c:v>02/24-02/28</c:v>
                </c:pt>
                <c:pt idx="9">
                  <c:v>03/01-03/02</c:v>
                </c:pt>
                <c:pt idx="10">
                  <c:v>03/03-03/09</c:v>
                </c:pt>
                <c:pt idx="11">
                  <c:v>03/10-03/16</c:v>
                </c:pt>
                <c:pt idx="12">
                  <c:v>03/17-03/23</c:v>
                </c:pt>
                <c:pt idx="13">
                  <c:v>03/24-03/30</c:v>
                </c:pt>
                <c:pt idx="14">
                  <c:v>04/01-04/06</c:v>
                </c:pt>
                <c:pt idx="15">
                  <c:v>04/07-04/13</c:v>
                </c:pt>
                <c:pt idx="16">
                  <c:v>04/14-04/20</c:v>
                </c:pt>
                <c:pt idx="17">
                  <c:v>04/21-04/27</c:v>
                </c:pt>
                <c:pt idx="18">
                  <c:v>04/28-04/30</c:v>
                </c:pt>
                <c:pt idx="19">
                  <c:v>05/01-05/04</c:v>
                </c:pt>
                <c:pt idx="20">
                  <c:v>05/05-05/11</c:v>
                </c:pt>
              </c:strCache>
            </c:strRef>
          </c:cat>
          <c:val>
            <c:numRef>
              <c:f>'Overall - Austin'!$B$2:$B$22</c:f>
              <c:numCache>
                <c:formatCode>0%</c:formatCode>
                <c:ptCount val="21"/>
                <c:pt idx="0">
                  <c:v>0.5</c:v>
                </c:pt>
                <c:pt idx="1">
                  <c:v>0.125</c:v>
                </c:pt>
                <c:pt idx="2">
                  <c:v>6.6666666666666666E-2</c:v>
                </c:pt>
                <c:pt idx="3">
                  <c:v>0</c:v>
                </c:pt>
                <c:pt idx="4">
                  <c:v>0.2</c:v>
                </c:pt>
                <c:pt idx="5">
                  <c:v>0.14285714285714285</c:v>
                </c:pt>
                <c:pt idx="6">
                  <c:v>0.125</c:v>
                </c:pt>
                <c:pt idx="7">
                  <c:v>0.6</c:v>
                </c:pt>
                <c:pt idx="8">
                  <c:v>0.7142857142857143</c:v>
                </c:pt>
                <c:pt idx="9">
                  <c:v>0</c:v>
                </c:pt>
                <c:pt idx="10">
                  <c:v>0.5</c:v>
                </c:pt>
                <c:pt idx="11">
                  <c:v>0.4</c:v>
                </c:pt>
                <c:pt idx="12">
                  <c:v>0.25</c:v>
                </c:pt>
                <c:pt idx="13">
                  <c:v>0.4</c:v>
                </c:pt>
                <c:pt idx="14">
                  <c:v>0.8571428571428571</c:v>
                </c:pt>
                <c:pt idx="15">
                  <c:v>0.8</c:v>
                </c:pt>
                <c:pt idx="16">
                  <c:v>0.5714285714285714</c:v>
                </c:pt>
                <c:pt idx="17">
                  <c:v>1</c:v>
                </c:pt>
                <c:pt idx="18">
                  <c:v>0.8</c:v>
                </c:pt>
                <c:pt idx="19">
                  <c:v>0.7142857142857143</c:v>
                </c:pt>
                <c:pt idx="20">
                  <c:v>0.83333333333333337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434048"/>
        <c:axId val="204448128"/>
      </c:lineChart>
      <c:catAx>
        <c:axId val="204434048"/>
        <c:scaling>
          <c:orientation val="minMax"/>
        </c:scaling>
        <c:delete val="0"/>
        <c:axPos val="b"/>
        <c:majorTickMark val="out"/>
        <c:minorTickMark val="none"/>
        <c:tickLblPos val="nextTo"/>
        <c:crossAx val="204448128"/>
        <c:crosses val="autoZero"/>
        <c:auto val="1"/>
        <c:lblAlgn val="ctr"/>
        <c:lblOffset val="100"/>
        <c:noMultiLvlLbl val="0"/>
      </c:catAx>
      <c:valAx>
        <c:axId val="204448128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4434048"/>
        <c:crosses val="autoZero"/>
        <c:crossBetween val="between"/>
      </c:valAx>
    </c:plotArea>
    <c:plotVisOnly val="1"/>
    <c:dispBlanksAs val="gap"/>
    <c:showDLblsOverMax val="0"/>
  </c:chart>
  <c:spPr>
    <a:ln w="25400">
      <a:solidFill>
        <a:schemeClr val="tx2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EHP #6 - Complete Inspection Reports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'Overall - Ben'!$B$1</c:f>
              <c:strCache>
                <c:ptCount val="1"/>
                <c:pt idx="0">
                  <c:v>Ben</c:v>
                </c:pt>
              </c:strCache>
            </c:strRef>
          </c:tx>
          <c:marker>
            <c:symbol val="none"/>
          </c:marker>
          <c:trendline>
            <c:trendlineType val="linear"/>
            <c:dispRSqr val="0"/>
            <c:dispEq val="0"/>
          </c:trendline>
          <c:cat>
            <c:strRef>
              <c:f>'Overall - Ben'!$A$2:$A$20</c:f>
              <c:strCache>
                <c:ptCount val="19"/>
                <c:pt idx="0">
                  <c:v>01/01-01/05</c:v>
                </c:pt>
                <c:pt idx="1">
                  <c:v>01/06-01/12</c:v>
                </c:pt>
                <c:pt idx="2">
                  <c:v>01/13-01/19</c:v>
                </c:pt>
                <c:pt idx="3">
                  <c:v>01/20-01/26</c:v>
                </c:pt>
                <c:pt idx="4">
                  <c:v>02/03-02/09</c:v>
                </c:pt>
                <c:pt idx="5">
                  <c:v>02/10-02/16</c:v>
                </c:pt>
                <c:pt idx="6">
                  <c:v>02/17-02/23</c:v>
                </c:pt>
                <c:pt idx="7">
                  <c:v>02/24-02/28</c:v>
                </c:pt>
                <c:pt idx="8">
                  <c:v>03/01-03/02</c:v>
                </c:pt>
                <c:pt idx="9">
                  <c:v>03/03-03/09</c:v>
                </c:pt>
                <c:pt idx="10">
                  <c:v>03/10-03/16</c:v>
                </c:pt>
                <c:pt idx="11">
                  <c:v>03/24-03/30</c:v>
                </c:pt>
                <c:pt idx="12">
                  <c:v>04/01-04/06</c:v>
                </c:pt>
                <c:pt idx="13">
                  <c:v>04/07-04/13</c:v>
                </c:pt>
                <c:pt idx="14">
                  <c:v>04/14-04/20</c:v>
                </c:pt>
                <c:pt idx="15">
                  <c:v>04/21-04/27</c:v>
                </c:pt>
                <c:pt idx="16">
                  <c:v>04/28-04/30</c:v>
                </c:pt>
                <c:pt idx="17">
                  <c:v>05/01-05/04</c:v>
                </c:pt>
                <c:pt idx="18">
                  <c:v>05/05-05/11</c:v>
                </c:pt>
              </c:strCache>
            </c:strRef>
          </c:cat>
          <c:val>
            <c:numRef>
              <c:f>'Overall - Ben'!$B$2:$B$20</c:f>
              <c:numCache>
                <c:formatCode>0%</c:formatCode>
                <c:ptCount val="19"/>
                <c:pt idx="0">
                  <c:v>0.4</c:v>
                </c:pt>
                <c:pt idx="1">
                  <c:v>0.66666666666666663</c:v>
                </c:pt>
                <c:pt idx="2">
                  <c:v>0</c:v>
                </c:pt>
                <c:pt idx="3">
                  <c:v>0.66666666666666663</c:v>
                </c:pt>
                <c:pt idx="4">
                  <c:v>0</c:v>
                </c:pt>
                <c:pt idx="5">
                  <c:v>1</c:v>
                </c:pt>
                <c:pt idx="6">
                  <c:v>0.42857142857142855</c:v>
                </c:pt>
                <c:pt idx="7">
                  <c:v>0.83333333333333337</c:v>
                </c:pt>
                <c:pt idx="8">
                  <c:v>1</c:v>
                </c:pt>
                <c:pt idx="9">
                  <c:v>0.5714285714285714</c:v>
                </c:pt>
                <c:pt idx="10">
                  <c:v>0.66666666666666663</c:v>
                </c:pt>
                <c:pt idx="11">
                  <c:v>0.875</c:v>
                </c:pt>
                <c:pt idx="12">
                  <c:v>0.66666666666666663</c:v>
                </c:pt>
                <c:pt idx="13">
                  <c:v>0.83333333333333337</c:v>
                </c:pt>
                <c:pt idx="14">
                  <c:v>0.875</c:v>
                </c:pt>
                <c:pt idx="15">
                  <c:v>0.8</c:v>
                </c:pt>
                <c:pt idx="16">
                  <c:v>0.625</c:v>
                </c:pt>
                <c:pt idx="17">
                  <c:v>1</c:v>
                </c:pt>
                <c:pt idx="18">
                  <c:v>0.7142857142857143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608640"/>
        <c:axId val="204610176"/>
      </c:lineChart>
      <c:catAx>
        <c:axId val="204608640"/>
        <c:scaling>
          <c:orientation val="minMax"/>
        </c:scaling>
        <c:delete val="0"/>
        <c:axPos val="b"/>
        <c:majorTickMark val="out"/>
        <c:minorTickMark val="none"/>
        <c:tickLblPos val="nextTo"/>
        <c:crossAx val="204610176"/>
        <c:crosses val="autoZero"/>
        <c:auto val="1"/>
        <c:lblAlgn val="ctr"/>
        <c:lblOffset val="100"/>
        <c:noMultiLvlLbl val="0"/>
      </c:catAx>
      <c:valAx>
        <c:axId val="20461017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4608640"/>
        <c:crosses val="autoZero"/>
        <c:crossBetween val="between"/>
      </c:valAx>
    </c:plotArea>
    <c:plotVisOnly val="1"/>
    <c:dispBlanksAs val="gap"/>
    <c:showDLblsOverMax val="0"/>
  </c:chart>
  <c:spPr>
    <a:ln w="25400">
      <a:solidFill>
        <a:schemeClr val="tx2"/>
      </a:solidFill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0.08333</cdr:x>
      <cdr:y>0.30556</cdr:y>
    </cdr:from>
    <cdr:to>
      <cdr:x>0.97917</cdr:x>
      <cdr:y>0.30556</cdr:y>
    </cdr:to>
    <cdr:cxnSp macro="">
      <cdr:nvCxnSpPr>
        <cdr:cNvPr id="2" name="Straight Connector 1"/>
        <cdr:cNvCxnSpPr/>
      </cdr:nvCxnSpPr>
      <cdr:spPr>
        <a:xfrm xmlns:a="http://schemas.openxmlformats.org/drawingml/2006/main" flipV="1">
          <a:off x="380985" y="838200"/>
          <a:ext cx="4095765" cy="3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</dc:creator>
  <cp:keywords/>
  <dc:description/>
  <cp:lastModifiedBy>Sharon </cp:lastModifiedBy>
  <cp:revision>14</cp:revision>
  <dcterms:created xsi:type="dcterms:W3CDTF">2013-05-30T15:34:00Z</dcterms:created>
  <dcterms:modified xsi:type="dcterms:W3CDTF">2013-06-05T16:01:00Z</dcterms:modified>
</cp:coreProperties>
</file>