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3F" w:rsidRPr="002E5487" w:rsidRDefault="00AD5C3F" w:rsidP="00AD5C3F">
      <w:pPr>
        <w:rPr>
          <w:rFonts w:ascii="Arial" w:hAnsi="Arial"/>
        </w:rPr>
      </w:pPr>
      <w:r w:rsidRPr="002E5487">
        <w:rPr>
          <w:rFonts w:ascii="Arial" w:hAnsi="Arial"/>
        </w:rPr>
        <w:t xml:space="preserve">Table </w:t>
      </w:r>
      <w:proofErr w:type="gramStart"/>
      <w:r w:rsidRPr="002E5487">
        <w:rPr>
          <w:rFonts w:ascii="Arial" w:hAnsi="Arial"/>
        </w:rPr>
        <w:t>1  Percent</w:t>
      </w:r>
      <w:proofErr w:type="gramEnd"/>
      <w:r w:rsidRPr="002E5487">
        <w:rPr>
          <w:rFonts w:ascii="Arial" w:hAnsi="Arial"/>
        </w:rPr>
        <w:t xml:space="preserve"> of solid waste code complaints responded to within 20 days (first inspection). </w:t>
      </w:r>
    </w:p>
    <w:p w:rsidR="00AD5C3F" w:rsidRDefault="00AD5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733"/>
        <w:gridCol w:w="720"/>
        <w:gridCol w:w="900"/>
        <w:gridCol w:w="810"/>
        <w:gridCol w:w="810"/>
        <w:gridCol w:w="810"/>
        <w:gridCol w:w="810"/>
        <w:gridCol w:w="810"/>
        <w:gridCol w:w="810"/>
      </w:tblGrid>
      <w:tr w:rsidR="00AD5C3F" w:rsidRPr="002E5487" w:rsidTr="00AD5C3F">
        <w:tc>
          <w:tcPr>
            <w:tcW w:w="1095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2008 (baseline)</w:t>
            </w:r>
          </w:p>
        </w:tc>
        <w:tc>
          <w:tcPr>
            <w:tcW w:w="733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Q1 2009</w:t>
            </w:r>
          </w:p>
        </w:tc>
        <w:tc>
          <w:tcPr>
            <w:tcW w:w="72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Q2 2009</w:t>
            </w:r>
          </w:p>
        </w:tc>
        <w:tc>
          <w:tcPr>
            <w:tcW w:w="90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Q3 2009*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Q4 2009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Q1 2010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Q2 2010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Q3 2010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Q4 2010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Q1 2011</w:t>
            </w:r>
          </w:p>
        </w:tc>
      </w:tr>
      <w:tr w:rsidR="00AD5C3F" w:rsidRPr="002E5487" w:rsidTr="00AD5C3F">
        <w:tc>
          <w:tcPr>
            <w:tcW w:w="1095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77</w:t>
            </w:r>
          </w:p>
        </w:tc>
        <w:tc>
          <w:tcPr>
            <w:tcW w:w="733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81</w:t>
            </w:r>
          </w:p>
        </w:tc>
        <w:tc>
          <w:tcPr>
            <w:tcW w:w="72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80</w:t>
            </w:r>
          </w:p>
        </w:tc>
        <w:tc>
          <w:tcPr>
            <w:tcW w:w="90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91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94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99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87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93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91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98</w:t>
            </w:r>
          </w:p>
        </w:tc>
      </w:tr>
    </w:tbl>
    <w:p w:rsidR="007B201D" w:rsidRDefault="003975F5">
      <w:r w:rsidRPr="002E5487">
        <w:rPr>
          <w:rFonts w:ascii="Arial" w:hAnsi="Arial"/>
        </w:rPr>
        <w:t>* First PDSA cycle implemented.</w:t>
      </w:r>
    </w:p>
    <w:p w:rsidR="00AD5C3F" w:rsidRDefault="00AD5C3F"/>
    <w:p w:rsidR="00AD5C3F" w:rsidRPr="002E5487" w:rsidRDefault="00AD5C3F" w:rsidP="00AD5C3F">
      <w:pPr>
        <w:rPr>
          <w:rFonts w:ascii="Arial" w:hAnsi="Arial"/>
        </w:rPr>
      </w:pPr>
      <w:r w:rsidRPr="002E5487">
        <w:rPr>
          <w:rFonts w:ascii="Arial" w:hAnsi="Arial"/>
        </w:rPr>
        <w:t xml:space="preserve">Table </w:t>
      </w:r>
      <w:proofErr w:type="gramStart"/>
      <w:r w:rsidRPr="002E5487">
        <w:rPr>
          <w:rFonts w:ascii="Arial" w:hAnsi="Arial"/>
        </w:rPr>
        <w:t>2  Number</w:t>
      </w:r>
      <w:proofErr w:type="gramEnd"/>
      <w:r w:rsidRPr="002E5487">
        <w:rPr>
          <w:rFonts w:ascii="Arial" w:hAnsi="Arial"/>
        </w:rPr>
        <w:t xml:space="preserve"> of days to resolve solid waste code complaints.</w:t>
      </w:r>
    </w:p>
    <w:p w:rsidR="00AD5C3F" w:rsidRDefault="00AD5C3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733"/>
        <w:gridCol w:w="720"/>
        <w:gridCol w:w="900"/>
        <w:gridCol w:w="810"/>
        <w:gridCol w:w="810"/>
        <w:gridCol w:w="810"/>
        <w:gridCol w:w="810"/>
        <w:gridCol w:w="810"/>
      </w:tblGrid>
      <w:tr w:rsidR="00AD5C3F" w:rsidRPr="002E5487" w:rsidTr="003975F5">
        <w:tc>
          <w:tcPr>
            <w:tcW w:w="1095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2008 (baseline)</w:t>
            </w:r>
          </w:p>
        </w:tc>
        <w:tc>
          <w:tcPr>
            <w:tcW w:w="733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Q1 2009</w:t>
            </w:r>
          </w:p>
        </w:tc>
        <w:tc>
          <w:tcPr>
            <w:tcW w:w="72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Q2 2009</w:t>
            </w:r>
          </w:p>
        </w:tc>
        <w:tc>
          <w:tcPr>
            <w:tcW w:w="90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Q3 2009*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Q4 2009</w:t>
            </w:r>
            <w:r w:rsidRPr="002E5487">
              <w:rPr>
                <w:rFonts w:ascii="Arial" w:hAnsi="Arial"/>
                <w:vertAlign w:val="superscript"/>
              </w:rPr>
              <w:t>+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Q1 2010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Q2 2010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Q3 2010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Q4 2010</w:t>
            </w:r>
          </w:p>
        </w:tc>
      </w:tr>
      <w:tr w:rsidR="00AD5C3F" w:rsidRPr="002E5487" w:rsidTr="003975F5">
        <w:tc>
          <w:tcPr>
            <w:tcW w:w="1095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135</w:t>
            </w:r>
          </w:p>
        </w:tc>
        <w:tc>
          <w:tcPr>
            <w:tcW w:w="733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101</w:t>
            </w:r>
          </w:p>
        </w:tc>
        <w:tc>
          <w:tcPr>
            <w:tcW w:w="72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90</w:t>
            </w:r>
          </w:p>
        </w:tc>
        <w:tc>
          <w:tcPr>
            <w:tcW w:w="90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75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77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75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53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43</w:t>
            </w:r>
          </w:p>
        </w:tc>
        <w:tc>
          <w:tcPr>
            <w:tcW w:w="810" w:type="dxa"/>
          </w:tcPr>
          <w:p w:rsidR="00AD5C3F" w:rsidRPr="002E5487" w:rsidRDefault="00AD5C3F" w:rsidP="00EC2596">
            <w:pPr>
              <w:rPr>
                <w:rFonts w:ascii="Arial" w:hAnsi="Arial"/>
              </w:rPr>
            </w:pPr>
            <w:r w:rsidRPr="002E5487">
              <w:rPr>
                <w:rFonts w:ascii="Arial" w:hAnsi="Arial"/>
              </w:rPr>
              <w:t>32</w:t>
            </w:r>
          </w:p>
        </w:tc>
      </w:tr>
    </w:tbl>
    <w:p w:rsidR="003975F5" w:rsidRPr="002E5487" w:rsidRDefault="003975F5" w:rsidP="003975F5">
      <w:pPr>
        <w:rPr>
          <w:rFonts w:ascii="Arial" w:hAnsi="Arial"/>
        </w:rPr>
      </w:pPr>
      <w:r w:rsidRPr="002E5487">
        <w:rPr>
          <w:rFonts w:ascii="Arial" w:hAnsi="Arial"/>
        </w:rPr>
        <w:t>* First PDSA cycle implemented.</w:t>
      </w:r>
    </w:p>
    <w:p w:rsidR="003975F5" w:rsidRPr="002E5487" w:rsidRDefault="003975F5" w:rsidP="003975F5">
      <w:pPr>
        <w:rPr>
          <w:rFonts w:ascii="Arial" w:hAnsi="Arial"/>
        </w:rPr>
      </w:pPr>
      <w:r w:rsidRPr="002E5487">
        <w:rPr>
          <w:rFonts w:ascii="Arial" w:hAnsi="Arial"/>
          <w:vertAlign w:val="superscript"/>
        </w:rPr>
        <w:t xml:space="preserve">+ </w:t>
      </w:r>
      <w:r w:rsidRPr="002E5487">
        <w:rPr>
          <w:rFonts w:ascii="Arial" w:hAnsi="Arial"/>
        </w:rPr>
        <w:t>Additional PDSA cycle implemented.</w:t>
      </w:r>
    </w:p>
    <w:p w:rsidR="00AD5C3F" w:rsidRDefault="00AD5C3F">
      <w:bookmarkStart w:id="0" w:name="_GoBack"/>
      <w:bookmarkEnd w:id="0"/>
    </w:p>
    <w:sectPr w:rsidR="00AD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3F"/>
    <w:rsid w:val="003975F5"/>
    <w:rsid w:val="007B201D"/>
    <w:rsid w:val="00A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3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Stephen</dc:creator>
  <cp:lastModifiedBy>Brown, Stephen</cp:lastModifiedBy>
  <cp:revision>2</cp:revision>
  <dcterms:created xsi:type="dcterms:W3CDTF">2012-10-29T13:59:00Z</dcterms:created>
  <dcterms:modified xsi:type="dcterms:W3CDTF">2012-10-29T14:04:00Z</dcterms:modified>
</cp:coreProperties>
</file>