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6A" w:rsidRDefault="00E310BA">
      <w:r>
        <w:rPr>
          <w:noProof/>
        </w:rPr>
        <w:drawing>
          <wp:inline distT="0" distB="0" distL="0" distR="0">
            <wp:extent cx="5486400" cy="29813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026A" w:rsidRPr="003C026A" w:rsidRDefault="003C026A" w:rsidP="003C026A"/>
    <w:p w:rsidR="003C026A" w:rsidRDefault="003C026A" w:rsidP="003C026A"/>
    <w:p w:rsidR="00C909E2" w:rsidRDefault="003C026A" w:rsidP="003C026A">
      <w:pPr>
        <w:tabs>
          <w:tab w:val="left" w:pos="375"/>
          <w:tab w:val="center" w:pos="4680"/>
        </w:tabs>
        <w:jc w:val="left"/>
      </w:pPr>
      <w:r>
        <w:tab/>
      </w:r>
    </w:p>
    <w:p w:rsidR="00C909E2" w:rsidRDefault="008C2BB4" w:rsidP="003C026A">
      <w:pPr>
        <w:tabs>
          <w:tab w:val="left" w:pos="375"/>
          <w:tab w:val="center" w:pos="4680"/>
        </w:tabs>
        <w:jc w:val="left"/>
      </w:pPr>
      <w:r>
        <w:t>Jefferson County Public Health Service</w:t>
      </w:r>
    </w:p>
    <w:p w:rsidR="008C2BB4" w:rsidRDefault="008C2BB4" w:rsidP="003C026A">
      <w:pPr>
        <w:tabs>
          <w:tab w:val="left" w:pos="375"/>
          <w:tab w:val="center" w:pos="4680"/>
        </w:tabs>
        <w:jc w:val="left"/>
      </w:pPr>
      <w:r>
        <w:t xml:space="preserve">Lyme </w:t>
      </w:r>
      <w:proofErr w:type="gramStart"/>
      <w:r>
        <w:t>Disease</w:t>
      </w:r>
      <w:proofErr w:type="gramEnd"/>
      <w:r>
        <w:t xml:space="preserve"> Case Report Process: Depiction of Minute and Day Test Results.</w:t>
      </w: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  <w:bookmarkStart w:id="0" w:name="_GoBack"/>
      <w:bookmarkEnd w:id="0"/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909E2" w:rsidRDefault="00C909E2" w:rsidP="003C026A">
      <w:pPr>
        <w:tabs>
          <w:tab w:val="left" w:pos="375"/>
          <w:tab w:val="center" w:pos="4680"/>
        </w:tabs>
        <w:jc w:val="left"/>
      </w:pPr>
    </w:p>
    <w:p w:rsidR="00CD4C06" w:rsidRPr="003C026A" w:rsidRDefault="003C026A" w:rsidP="003C026A">
      <w:pPr>
        <w:tabs>
          <w:tab w:val="left" w:pos="375"/>
          <w:tab w:val="center" w:pos="4680"/>
        </w:tabs>
        <w:jc w:val="left"/>
      </w:pPr>
      <w:r>
        <w:t>SAJ</w:t>
      </w:r>
      <w:proofErr w:type="gramStart"/>
      <w:r>
        <w:t>:NNPHI</w:t>
      </w:r>
      <w:proofErr w:type="gramEnd"/>
      <w:r>
        <w:t xml:space="preserve"> QI GRANT PROCESS AND THEORY CHART.docx:8:27:13.  </w:t>
      </w:r>
      <w:proofErr w:type="gramStart"/>
      <w:r>
        <w:t>MS  M</w:t>
      </w:r>
      <w:proofErr w:type="gramEnd"/>
      <w:r>
        <w:t>:/</w:t>
      </w:r>
      <w:r>
        <w:tab/>
      </w:r>
      <w:r>
        <w:tab/>
      </w:r>
      <w:r>
        <w:tab/>
      </w:r>
    </w:p>
    <w:sectPr w:rsidR="00CD4C06" w:rsidRPr="003C026A" w:rsidSect="0086036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10BA"/>
    <w:rsid w:val="0000093F"/>
    <w:rsid w:val="003C026A"/>
    <w:rsid w:val="006F3E5A"/>
    <w:rsid w:val="00851BD0"/>
    <w:rsid w:val="0086036A"/>
    <w:rsid w:val="008C2BB4"/>
    <w:rsid w:val="00C909E2"/>
    <w:rsid w:val="00CB397B"/>
    <w:rsid w:val="00CF7CEE"/>
    <w:rsid w:val="00D667E3"/>
    <w:rsid w:val="00E26D9C"/>
    <w:rsid w:val="00E310BA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34E-2"/>
          <c:y val="9.5644919385076896E-2"/>
          <c:w val="0.5623778798483523"/>
          <c:h val="0.635023122109736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Lyme Report Process Minutes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Current Process  5/6/13</c:v>
                </c:pt>
                <c:pt idx="1">
                  <c:v>Test Theory 6/17/13</c:v>
                </c:pt>
                <c:pt idx="2">
                  <c:v>Test Theory 7/23/13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21.279999999999998</c:v>
                </c:pt>
                <c:pt idx="1">
                  <c:v>10.229999999999999</c:v>
                </c:pt>
                <c:pt idx="2">
                  <c:v>5.68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888512"/>
        <c:axId val="18401318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Lyme Report Process Days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3"/>
                <c:pt idx="0">
                  <c:v>Current Process  5/6/13</c:v>
                </c:pt>
                <c:pt idx="1">
                  <c:v>Test Theory 6/17/13</c:v>
                </c:pt>
                <c:pt idx="2">
                  <c:v>Test Theory 7/23/13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17.5</c:v>
                </c:pt>
                <c:pt idx="1">
                  <c:v>12.76</c:v>
                </c:pt>
                <c:pt idx="2">
                  <c:v>16.399999999999999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888512"/>
        <c:axId val="184013184"/>
      </c:lineChart>
      <c:catAx>
        <c:axId val="18388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4013184"/>
        <c:crosses val="autoZero"/>
        <c:auto val="1"/>
        <c:lblAlgn val="ctr"/>
        <c:lblOffset val="100"/>
        <c:noMultiLvlLbl val="0"/>
      </c:catAx>
      <c:valAx>
        <c:axId val="1840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88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Jennings</dc:creator>
  <cp:lastModifiedBy>Brown, Stephen</cp:lastModifiedBy>
  <cp:revision>2</cp:revision>
  <cp:lastPrinted>2013-09-05T12:40:00Z</cp:lastPrinted>
  <dcterms:created xsi:type="dcterms:W3CDTF">2013-09-05T18:36:00Z</dcterms:created>
  <dcterms:modified xsi:type="dcterms:W3CDTF">2013-09-05T18:36:00Z</dcterms:modified>
</cp:coreProperties>
</file>